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50" w:rsidRPr="00046750" w:rsidRDefault="00046750" w:rsidP="00046750">
      <w:pPr>
        <w:shd w:val="clear" w:color="auto" w:fill="F8F8F8"/>
        <w:spacing w:after="0" w:line="240" w:lineRule="auto"/>
        <w:jc w:val="center"/>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TRANSFORMATÖR BAKIM VE ONARIMI</w:t>
      </w:r>
    </w:p>
    <w:p w:rsidR="00046750" w:rsidRPr="00046750" w:rsidRDefault="00046750" w:rsidP="00046750">
      <w:pPr>
        <w:spacing w:after="0" w:line="240" w:lineRule="auto"/>
        <w:rPr>
          <w:rFonts w:ascii="Times New Roman" w:eastAsia="Times New Roman" w:hAnsi="Times New Roman" w:cs="Times New Roman"/>
          <w:sz w:val="24"/>
          <w:szCs w:val="24"/>
          <w:lang w:eastAsia="tr-TR"/>
        </w:rPr>
      </w:pP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118ABE"/>
          <w:sz w:val="20"/>
          <w:szCs w:val="20"/>
          <w:shd w:val="clear" w:color="auto" w:fill="F8F8F8"/>
          <w:lang w:eastAsia="tr-TR"/>
        </w:rPr>
        <w:t>TRANSFORMATÖR BAKIM VE ONARIMI</w:t>
      </w:r>
      <w:r w:rsidRPr="00046750">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7"/>
        <w:gridCol w:w="5612"/>
      </w:tblGrid>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2025/1911584</w:t>
            </w:r>
          </w:p>
        </w:tc>
      </w:tr>
    </w:tbl>
    <w:p w:rsidR="00046750" w:rsidRPr="00046750" w:rsidRDefault="00046750" w:rsidP="000467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2"/>
        <w:gridCol w:w="176"/>
        <w:gridCol w:w="5324"/>
      </w:tblGrid>
      <w:tr w:rsidR="00046750" w:rsidRPr="00046750" w:rsidTr="0004675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B04935"/>
                <w:sz w:val="20"/>
                <w:szCs w:val="20"/>
                <w:lang w:eastAsia="tr-TR"/>
              </w:rPr>
              <w:t>1- İdarenin</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1.1.</w:t>
            </w:r>
            <w:r w:rsidRPr="0004675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İZMİR SU VE KANALİZASYON İDARESİ GENEL MÜDÜRLÜĞÜ</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1.2.</w:t>
            </w:r>
            <w:r w:rsidRPr="00046750">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Cumhuriyet Bulvarı Cad. No:16 PK:35251 Konak/İZMİR KONAK/İZMİR</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1.3.</w:t>
            </w:r>
            <w:r w:rsidRPr="00046750">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proofErr w:type="gramStart"/>
            <w:r w:rsidRPr="00046750">
              <w:rPr>
                <w:rFonts w:ascii="Helvetica" w:eastAsia="Times New Roman" w:hAnsi="Helvetica" w:cs="Times New Roman"/>
                <w:b/>
                <w:bCs/>
                <w:color w:val="118ABE"/>
                <w:sz w:val="20"/>
                <w:szCs w:val="20"/>
                <w:lang w:eastAsia="tr-TR"/>
              </w:rPr>
              <w:t>02322932356</w:t>
            </w:r>
            <w:proofErr w:type="gramEnd"/>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1.4.</w:t>
            </w:r>
            <w:r w:rsidRPr="00046750">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https://ekap.kik.gov.tr/EKAP/</w:t>
            </w:r>
          </w:p>
        </w:tc>
      </w:tr>
    </w:tbl>
    <w:p w:rsidR="00046750" w:rsidRPr="00046750" w:rsidRDefault="00046750" w:rsidP="00046750">
      <w:pPr>
        <w:spacing w:after="0" w:line="240" w:lineRule="auto"/>
        <w:rPr>
          <w:rFonts w:ascii="Times New Roman" w:eastAsia="Times New Roman" w:hAnsi="Times New Roman" w:cs="Times New Roman"/>
          <w:sz w:val="24"/>
          <w:szCs w:val="24"/>
          <w:lang w:eastAsia="tr-TR"/>
        </w:rPr>
      </w:pP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6"/>
        <w:gridCol w:w="5623"/>
      </w:tblGrid>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2.1.</w:t>
            </w:r>
            <w:r w:rsidRPr="00046750">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 xml:space="preserve">08.12.2025 - </w:t>
            </w:r>
            <w:proofErr w:type="gramStart"/>
            <w:r w:rsidRPr="00046750">
              <w:rPr>
                <w:rFonts w:ascii="Helvetica" w:eastAsia="Times New Roman" w:hAnsi="Helvetica" w:cs="Times New Roman"/>
                <w:b/>
                <w:bCs/>
                <w:color w:val="118ABE"/>
                <w:sz w:val="20"/>
                <w:szCs w:val="20"/>
                <w:lang w:eastAsia="tr-TR"/>
              </w:rPr>
              <w:t>11:00</w:t>
            </w:r>
            <w:proofErr w:type="gramEnd"/>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2.2.</w:t>
            </w:r>
            <w:r w:rsidRPr="00046750">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İZSU Genel Müdürlüğü Cumhuriyet Bulvarı No:16 K:3 Konak/İZMİR</w:t>
            </w:r>
          </w:p>
        </w:tc>
      </w:tr>
    </w:tbl>
    <w:p w:rsidR="00046750" w:rsidRPr="00046750" w:rsidRDefault="00046750" w:rsidP="00046750">
      <w:pPr>
        <w:spacing w:after="0" w:line="240" w:lineRule="auto"/>
        <w:rPr>
          <w:rFonts w:ascii="Times New Roman" w:eastAsia="Times New Roman" w:hAnsi="Times New Roman" w:cs="Times New Roman"/>
          <w:sz w:val="24"/>
          <w:szCs w:val="24"/>
          <w:lang w:eastAsia="tr-TR"/>
        </w:rPr>
      </w:pP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6"/>
        <w:gridCol w:w="5623"/>
      </w:tblGrid>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3.1</w:t>
            </w:r>
            <w:r w:rsidRPr="0004675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TRANSFORMATÖR BAKIM VE ONARIMI</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3.2.</w:t>
            </w:r>
            <w:r w:rsidRPr="00046750">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30 Adet muhtelif güç ve türdeki trafonun bakım onarımı, arıza giderimi hizmeti</w:t>
            </w:r>
            <w:r w:rsidRPr="00046750">
              <w:rPr>
                <w:rFonts w:ascii="Helvetica" w:eastAsia="Times New Roman" w:hAnsi="Helvetica" w:cs="Times New Roman"/>
                <w:b/>
                <w:bCs/>
                <w:color w:val="118ABE"/>
                <w:sz w:val="20"/>
                <w:szCs w:val="20"/>
                <w:lang w:eastAsia="tr-TR"/>
              </w:rPr>
              <w:br/>
              <w:t xml:space="preserve">Ayrıntılı bilgiye </w:t>
            </w:r>
            <w:proofErr w:type="spellStart"/>
            <w:r w:rsidRPr="00046750">
              <w:rPr>
                <w:rFonts w:ascii="Helvetica" w:eastAsia="Times New Roman" w:hAnsi="Helvetica" w:cs="Times New Roman"/>
                <w:b/>
                <w:bCs/>
                <w:color w:val="118ABE"/>
                <w:sz w:val="20"/>
                <w:szCs w:val="20"/>
                <w:lang w:eastAsia="tr-TR"/>
              </w:rPr>
              <w:t>EKAP’ta</w:t>
            </w:r>
            <w:proofErr w:type="spellEnd"/>
            <w:r w:rsidRPr="00046750">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3.3.</w:t>
            </w:r>
            <w:r w:rsidRPr="00046750">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118ABE"/>
                <w:sz w:val="20"/>
                <w:szCs w:val="20"/>
                <w:lang w:eastAsia="tr-TR"/>
              </w:rPr>
              <w:t xml:space="preserve">İZSU Genel Müdürlüğü Evka-5 Yerleşkesi Esentepe Mah. 8809/7 </w:t>
            </w:r>
            <w:proofErr w:type="spellStart"/>
            <w:r w:rsidRPr="00046750">
              <w:rPr>
                <w:rFonts w:ascii="Helvetica" w:eastAsia="Times New Roman" w:hAnsi="Helvetica" w:cs="Times New Roman"/>
                <w:b/>
                <w:bCs/>
                <w:color w:val="118ABE"/>
                <w:sz w:val="20"/>
                <w:szCs w:val="20"/>
                <w:lang w:eastAsia="tr-TR"/>
              </w:rPr>
              <w:t>Sk</w:t>
            </w:r>
            <w:proofErr w:type="spellEnd"/>
            <w:r w:rsidRPr="00046750">
              <w:rPr>
                <w:rFonts w:ascii="Helvetica" w:eastAsia="Times New Roman" w:hAnsi="Helvetica" w:cs="Times New Roman"/>
                <w:b/>
                <w:bCs/>
                <w:color w:val="118ABE"/>
                <w:sz w:val="20"/>
                <w:szCs w:val="20"/>
                <w:lang w:eastAsia="tr-TR"/>
              </w:rPr>
              <w:t>. No: 1 Çiğli/İZMİR</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3.4.</w:t>
            </w:r>
            <w:r w:rsidRPr="00046750">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İşe başlama tarihinden itibaren </w:t>
            </w:r>
            <w:r w:rsidRPr="00046750">
              <w:rPr>
                <w:rFonts w:ascii="Helvetica" w:eastAsia="Times New Roman" w:hAnsi="Helvetica" w:cs="Times New Roman"/>
                <w:b/>
                <w:bCs/>
                <w:color w:val="118ABE"/>
                <w:sz w:val="20"/>
                <w:szCs w:val="20"/>
                <w:lang w:eastAsia="tr-TR"/>
              </w:rPr>
              <w:t>70(Yetmiş) gündür</w:t>
            </w:r>
          </w:p>
        </w:tc>
      </w:tr>
      <w:tr w:rsidR="00046750" w:rsidRPr="00046750" w:rsidTr="0004675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3.5.</w:t>
            </w:r>
            <w:r w:rsidRPr="00046750">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Sözleşmenin imzalandığı tarihten itibaren </w:t>
            </w:r>
            <w:r w:rsidRPr="00046750">
              <w:rPr>
                <w:rFonts w:ascii="Helvetica" w:eastAsia="Times New Roman" w:hAnsi="Helvetica" w:cs="Times New Roman"/>
                <w:b/>
                <w:bCs/>
                <w:color w:val="118ABE"/>
                <w:sz w:val="20"/>
                <w:szCs w:val="20"/>
                <w:lang w:eastAsia="tr-TR"/>
              </w:rPr>
              <w:t>10</w:t>
            </w:r>
            <w:r w:rsidRPr="00046750">
              <w:rPr>
                <w:rFonts w:ascii="Helvetica" w:eastAsia="Times New Roman" w:hAnsi="Helvetica" w:cs="Times New Roman"/>
                <w:color w:val="585858"/>
                <w:sz w:val="20"/>
                <w:szCs w:val="20"/>
                <w:lang w:eastAsia="tr-TR"/>
              </w:rPr>
              <w:t> gün içinde işe başlanacaktır.</w:t>
            </w:r>
          </w:p>
        </w:tc>
      </w:tr>
    </w:tbl>
    <w:p w:rsidR="00046750" w:rsidRPr="00046750" w:rsidRDefault="00046750" w:rsidP="00046750">
      <w:pPr>
        <w:spacing w:after="0" w:line="240" w:lineRule="auto"/>
        <w:rPr>
          <w:rFonts w:ascii="Times New Roman" w:eastAsia="Times New Roman" w:hAnsi="Times New Roman" w:cs="Times New Roman"/>
          <w:sz w:val="24"/>
          <w:szCs w:val="24"/>
          <w:lang w:eastAsia="tr-TR"/>
        </w:rPr>
      </w:pP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 Katılım ve yeterlik kriterleri:</w:t>
      </w:r>
      <w:r w:rsidRPr="00046750">
        <w:rPr>
          <w:rFonts w:ascii="Helvetica" w:eastAsia="Times New Roman" w:hAnsi="Helvetica" w:cs="Times New Roman"/>
          <w:color w:val="585858"/>
          <w:sz w:val="20"/>
          <w:szCs w:val="20"/>
          <w:lang w:eastAsia="tr-TR"/>
        </w:rPr>
        <w:br/>
      </w:r>
      <w:proofErr w:type="gramStart"/>
      <w:r w:rsidRPr="00046750">
        <w:rPr>
          <w:rFonts w:ascii="Helvetica" w:eastAsia="Times New Roman" w:hAnsi="Helvetica" w:cs="Times New Roman"/>
          <w:b/>
          <w:bCs/>
          <w:color w:val="585858"/>
          <w:sz w:val="20"/>
          <w:szCs w:val="20"/>
          <w:shd w:val="clear" w:color="auto" w:fill="F8F8F8"/>
          <w:lang w:eastAsia="tr-TR"/>
        </w:rPr>
        <w:t>4.1</w:t>
      </w:r>
      <w:proofErr w:type="gramEnd"/>
      <w:r w:rsidRPr="00046750">
        <w:rPr>
          <w:rFonts w:ascii="Helvetica" w:eastAsia="Times New Roman" w:hAnsi="Helvetica" w:cs="Times New Roman"/>
          <w:b/>
          <w:bCs/>
          <w:color w:val="585858"/>
          <w:sz w:val="20"/>
          <w:szCs w:val="20"/>
          <w:shd w:val="clear" w:color="auto" w:fill="F8F8F8"/>
          <w:lang w:eastAsia="tr-TR"/>
        </w:rPr>
        <w:t>.</w:t>
      </w:r>
      <w:r w:rsidRPr="00046750">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4.1.1.</w:t>
      </w:r>
      <w:r w:rsidRPr="00046750">
        <w:rPr>
          <w:rFonts w:ascii="Helvetica" w:eastAsia="Times New Roman" w:hAnsi="Helvetica" w:cs="Times New Roman"/>
          <w:color w:val="585858"/>
          <w:sz w:val="20"/>
          <w:szCs w:val="20"/>
          <w:shd w:val="clear" w:color="auto" w:fill="F8F8F8"/>
          <w:lang w:eastAsia="tr-TR"/>
        </w:rPr>
        <w:t> Teklif mektubu.</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4.1.2.1.</w:t>
      </w:r>
      <w:r w:rsidRPr="00046750">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4.1.2.2.</w:t>
      </w:r>
      <w:r w:rsidRPr="00046750">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4.1.3.</w:t>
      </w:r>
      <w:r w:rsidRPr="00046750">
        <w:rPr>
          <w:rFonts w:ascii="Helvetica" w:eastAsia="Times New Roman" w:hAnsi="Helvetica" w:cs="Times New Roman"/>
          <w:color w:val="585858"/>
          <w:sz w:val="20"/>
          <w:szCs w:val="20"/>
          <w:shd w:val="clear" w:color="auto" w:fill="F8F8F8"/>
          <w:lang w:eastAsia="tr-TR"/>
        </w:rPr>
        <w:t> Geçici teminat.</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4.1.4</w:t>
      </w:r>
      <w:r w:rsidRPr="00046750">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046750">
              <w:rPr>
                <w:rFonts w:ascii="Helvetica" w:eastAsia="Times New Roman" w:hAnsi="Helvetica" w:cs="Times New Roman"/>
                <w:b/>
                <w:bCs/>
                <w:color w:val="585858"/>
                <w:sz w:val="20"/>
                <w:szCs w:val="20"/>
                <w:lang w:eastAsia="tr-TR"/>
              </w:rPr>
              <w:t>kriterler</w:t>
            </w:r>
            <w:proofErr w:type="gramEnd"/>
            <w:r w:rsidRPr="00046750">
              <w:rPr>
                <w:rFonts w:ascii="Helvetica" w:eastAsia="Times New Roman" w:hAnsi="Helvetica" w:cs="Times New Roman"/>
                <w:b/>
                <w:bCs/>
                <w:color w:val="585858"/>
                <w:sz w:val="20"/>
                <w:szCs w:val="20"/>
                <w:lang w:eastAsia="tr-TR"/>
              </w:rPr>
              <w:t>:</w:t>
            </w:r>
          </w:p>
        </w:tc>
      </w:tr>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 xml:space="preserve">Ekonomik ve mali yeterliğe ilişkin bilgi, belge veya </w:t>
            </w:r>
            <w:proofErr w:type="gramStart"/>
            <w:r w:rsidRPr="00046750">
              <w:rPr>
                <w:rFonts w:ascii="Helvetica" w:eastAsia="Times New Roman" w:hAnsi="Helvetica" w:cs="Times New Roman"/>
                <w:color w:val="585858"/>
                <w:sz w:val="20"/>
                <w:szCs w:val="20"/>
                <w:lang w:eastAsia="tr-TR"/>
              </w:rPr>
              <w:t>kriter</w:t>
            </w:r>
            <w:proofErr w:type="gramEnd"/>
            <w:r w:rsidRPr="00046750">
              <w:rPr>
                <w:rFonts w:ascii="Helvetica" w:eastAsia="Times New Roman" w:hAnsi="Helvetica" w:cs="Times New Roman"/>
                <w:color w:val="585858"/>
                <w:sz w:val="20"/>
                <w:szCs w:val="20"/>
                <w:lang w:eastAsia="tr-TR"/>
              </w:rPr>
              <w:t xml:space="preserve"> belirtilmemiştir.</w:t>
            </w:r>
          </w:p>
        </w:tc>
      </w:tr>
    </w:tbl>
    <w:p w:rsidR="00046750" w:rsidRPr="00046750" w:rsidRDefault="00046750" w:rsidP="0004675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046750">
              <w:rPr>
                <w:rFonts w:ascii="Helvetica" w:eastAsia="Times New Roman" w:hAnsi="Helvetica" w:cs="Times New Roman"/>
                <w:b/>
                <w:bCs/>
                <w:color w:val="585858"/>
                <w:sz w:val="20"/>
                <w:szCs w:val="20"/>
                <w:lang w:eastAsia="tr-TR"/>
              </w:rPr>
              <w:t>kriterler</w:t>
            </w:r>
            <w:proofErr w:type="gramEnd"/>
            <w:r w:rsidRPr="00046750">
              <w:rPr>
                <w:rFonts w:ascii="Helvetica" w:eastAsia="Times New Roman" w:hAnsi="Helvetica" w:cs="Times New Roman"/>
                <w:b/>
                <w:bCs/>
                <w:color w:val="585858"/>
                <w:sz w:val="20"/>
                <w:szCs w:val="20"/>
                <w:lang w:eastAsia="tr-TR"/>
              </w:rPr>
              <w:t>:</w:t>
            </w:r>
          </w:p>
        </w:tc>
      </w:tr>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4.3.1. </w:t>
            </w:r>
            <w:r w:rsidRPr="00046750">
              <w:rPr>
                <w:rFonts w:ascii="Helvetica" w:eastAsia="Times New Roman" w:hAnsi="Helvetica" w:cs="Times New Roman"/>
                <w:color w:val="585858"/>
                <w:sz w:val="20"/>
                <w:szCs w:val="20"/>
                <w:lang w:eastAsia="tr-TR"/>
              </w:rPr>
              <w:t>Son beş yıl içinde bedel içeren bir sözleşme kapsamında kabul işlemleri tamamlanan ve teklif edilen bedelin </w:t>
            </w:r>
            <w:r w:rsidRPr="00046750">
              <w:rPr>
                <w:rFonts w:ascii="Helvetica" w:eastAsia="Times New Roman" w:hAnsi="Helvetica" w:cs="Times New Roman"/>
                <w:b/>
                <w:bCs/>
                <w:color w:val="118ABE"/>
                <w:sz w:val="20"/>
                <w:szCs w:val="20"/>
                <w:lang w:eastAsia="tr-TR"/>
              </w:rPr>
              <w:t>% 25</w:t>
            </w:r>
            <w:r w:rsidRPr="00046750">
              <w:rPr>
                <w:rFonts w:ascii="Helvetica" w:eastAsia="Times New Roman" w:hAnsi="Helvetica" w:cs="Times New Roman"/>
                <w:color w:val="585858"/>
                <w:sz w:val="20"/>
                <w:szCs w:val="20"/>
                <w:lang w:eastAsia="tr-TR"/>
              </w:rPr>
              <w:t> oranından az olmamak üzere, ihale konusu iş veya benzer işlere ilişkin iş deneyimini gösteren belgeler veya teknolojik ürün deneyim belgesi.</w:t>
            </w:r>
            <w:r w:rsidRPr="00046750">
              <w:rPr>
                <w:rFonts w:ascii="Helvetica" w:eastAsia="Times New Roman" w:hAnsi="Helvetica" w:cs="Times New Roman"/>
                <w:color w:val="585858"/>
                <w:sz w:val="20"/>
                <w:szCs w:val="20"/>
                <w:lang w:eastAsia="tr-TR"/>
              </w:rPr>
              <w:br/>
            </w:r>
            <w:proofErr w:type="gramStart"/>
            <w:r w:rsidRPr="00046750">
              <w:rPr>
                <w:rFonts w:ascii="Helvetica" w:eastAsia="Times New Roman" w:hAnsi="Helvetica" w:cs="Times New Roman"/>
                <w:b/>
                <w:bCs/>
                <w:color w:val="585858"/>
                <w:sz w:val="20"/>
                <w:szCs w:val="20"/>
                <w:lang w:eastAsia="tr-TR"/>
              </w:rPr>
              <w:t>4.3.1.1.</w:t>
            </w:r>
            <w:r w:rsidRPr="00046750">
              <w:rPr>
                <w:rFonts w:ascii="Helvetica" w:eastAsia="Times New Roman" w:hAnsi="Helvetica" w:cs="Times New Roman"/>
                <w:color w:val="585858"/>
                <w:sz w:val="20"/>
                <w:szCs w:val="20"/>
                <w:lang w:eastAsia="tr-TR"/>
              </w:rPr>
              <w:t xml:space="preserve"> Tüzel kişi tarafından iş deneyimini göstermek üzere kullanılan belgenin, tüzel kişiliğin </w:t>
            </w:r>
            <w:r w:rsidRPr="00046750">
              <w:rPr>
                <w:rFonts w:ascii="Helvetica" w:eastAsia="Times New Roman" w:hAnsi="Helvetica" w:cs="Times New Roman"/>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lang w:eastAsia="tr-TR"/>
              </w:rPr>
              <w:t>4.3.1.2.</w:t>
            </w:r>
            <w:r w:rsidRPr="00046750">
              <w:rPr>
                <w:rFonts w:ascii="Helvetica" w:eastAsia="Times New Roman" w:hAnsi="Helvetica" w:cs="Times New Roman"/>
                <w:color w:val="585858"/>
                <w:sz w:val="20"/>
                <w:szCs w:val="20"/>
                <w:lang w:eastAsia="tr-TR"/>
              </w:rPr>
              <w:t xml:space="preserve"> 4734 sayılı Kanun kapsamındaki idarelere taahhüt edilenler dışında yurt dışında gerçekleştirilen işlerden elde edilen iş deneyiminin </w:t>
            </w:r>
            <w:proofErr w:type="gramStart"/>
            <w:r w:rsidRPr="00046750">
              <w:rPr>
                <w:rFonts w:ascii="Helvetica" w:eastAsia="Times New Roman" w:hAnsi="Helvetica" w:cs="Times New Roman"/>
                <w:color w:val="585858"/>
                <w:sz w:val="20"/>
                <w:szCs w:val="20"/>
                <w:lang w:eastAsia="tr-TR"/>
              </w:rPr>
              <w:t>13/1/2011</w:t>
            </w:r>
            <w:proofErr w:type="gramEnd"/>
            <w:r w:rsidRPr="00046750">
              <w:rPr>
                <w:rFonts w:ascii="Helvetica" w:eastAsia="Times New Roman" w:hAnsi="Helvetica"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lastRenderedPageBreak/>
              <w:t>4.3.2 Kalite ve Standarda ilişkin belgeler:</w:t>
            </w:r>
          </w:p>
        </w:tc>
      </w:tr>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 İş ortaklıklarında, ortaklardan birinin istenilen belgeye ilişkin bilgiyi belirtmesi yeterlidir.</w:t>
            </w:r>
            <w:r w:rsidRPr="00046750">
              <w:rPr>
                <w:rFonts w:ascii="Helvetica" w:eastAsia="Times New Roman" w:hAnsi="Helvetica" w:cs="Times New Roman"/>
                <w:color w:val="585858"/>
                <w:sz w:val="20"/>
                <w:szCs w:val="20"/>
                <w:lang w:eastAsia="tr-TR"/>
              </w:rPr>
              <w:br/>
              <w:t>Deney laboratuvarlarının kalite yeterliğine ilişkin belgelerin Türk Akreditasyon Kurumu veya Uluslararası Laboratuvar Akreditasyon İşbirliği Karşılıklı Tanınma Anlaşmasında yer alan akreditasyon kurumları tarafından düzenlenmesi zorunludur.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 Bu belgelerin ihale tarihinde geçerli olması yeterlidir. İş ortaklıklarında, ortaklardan birinin istenilen belgeyi sunması yeterlidir.</w:t>
            </w:r>
          </w:p>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br/>
              <w:t>Bu maddede istenen standarda ilişkin diğer belgelere ait bilgiler: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118ABE"/>
                <w:sz w:val="20"/>
                <w:szCs w:val="20"/>
                <w:lang w:eastAsia="tr-TR"/>
              </w:rPr>
              <w:t>Akredite Belgesi</w:t>
            </w:r>
            <w:r w:rsidRPr="00046750">
              <w:rPr>
                <w:rFonts w:ascii="Helvetica" w:eastAsia="Times New Roman" w:hAnsi="Helvetica" w:cs="Times New Roman"/>
                <w:b/>
                <w:bCs/>
                <w:color w:val="118ABE"/>
                <w:sz w:val="20"/>
                <w:szCs w:val="20"/>
                <w:lang w:eastAsia="tr-TR"/>
              </w:rPr>
              <w:br/>
              <w:t>TS EN 60076-1 Belgesi</w:t>
            </w:r>
            <w:r w:rsidRPr="00046750">
              <w:rPr>
                <w:rFonts w:ascii="Helvetica" w:eastAsia="Times New Roman" w:hAnsi="Helvetica" w:cs="Times New Roman"/>
                <w:b/>
                <w:bCs/>
                <w:color w:val="118ABE"/>
                <w:sz w:val="20"/>
                <w:szCs w:val="20"/>
                <w:lang w:eastAsia="tr-TR"/>
              </w:rPr>
              <w:br/>
              <w:t>TS EN ISO 9001:2015 Belgesi</w:t>
            </w:r>
          </w:p>
        </w:tc>
      </w:tr>
    </w:tbl>
    <w:p w:rsidR="00046750" w:rsidRPr="00046750" w:rsidRDefault="00046750" w:rsidP="0004675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color w:val="585858"/>
                <w:sz w:val="20"/>
                <w:szCs w:val="20"/>
                <w:lang w:eastAsia="tr-TR"/>
              </w:rPr>
            </w:pPr>
            <w:r w:rsidRPr="00046750">
              <w:rPr>
                <w:rFonts w:ascii="Helvetica" w:eastAsia="Times New Roman" w:hAnsi="Helvetica" w:cs="Times New Roman"/>
                <w:b/>
                <w:bCs/>
                <w:color w:val="585858"/>
                <w:sz w:val="20"/>
                <w:szCs w:val="20"/>
                <w:lang w:eastAsia="tr-TR"/>
              </w:rPr>
              <w:t>4.4. Bu ihalede benzer iş olarak kabul edilecek işler:</w:t>
            </w:r>
          </w:p>
        </w:tc>
      </w:tr>
      <w:tr w:rsidR="00046750" w:rsidRPr="00046750" w:rsidTr="0004675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046750" w:rsidRPr="00046750" w:rsidRDefault="00046750" w:rsidP="00046750">
            <w:pPr>
              <w:spacing w:after="0" w:line="240" w:lineRule="atLeast"/>
              <w:rPr>
                <w:rFonts w:ascii="Helvetica" w:eastAsia="Times New Roman" w:hAnsi="Helvetica" w:cs="Times New Roman"/>
                <w:b/>
                <w:bCs/>
                <w:color w:val="585858"/>
                <w:sz w:val="20"/>
                <w:szCs w:val="20"/>
                <w:lang w:eastAsia="tr-TR"/>
              </w:rPr>
            </w:pPr>
            <w:r w:rsidRPr="00046750">
              <w:rPr>
                <w:rFonts w:ascii="Helvetica" w:eastAsia="Times New Roman" w:hAnsi="Helvetica" w:cs="Times New Roman"/>
                <w:b/>
                <w:bCs/>
                <w:color w:val="585858"/>
                <w:sz w:val="20"/>
                <w:szCs w:val="20"/>
                <w:lang w:eastAsia="tr-TR"/>
              </w:rPr>
              <w:t>4.4.1.</w:t>
            </w:r>
          </w:p>
          <w:p w:rsidR="00046750" w:rsidRPr="00046750" w:rsidRDefault="00046750" w:rsidP="00046750">
            <w:pPr>
              <w:spacing w:after="0" w:line="240" w:lineRule="atLeast"/>
              <w:rPr>
                <w:rFonts w:ascii="Helvetica" w:eastAsia="Times New Roman" w:hAnsi="Helvetica" w:cs="Times New Roman"/>
                <w:b/>
                <w:bCs/>
                <w:color w:val="585858"/>
                <w:sz w:val="20"/>
                <w:szCs w:val="20"/>
                <w:lang w:eastAsia="tr-TR"/>
              </w:rPr>
            </w:pPr>
            <w:r w:rsidRPr="00046750">
              <w:rPr>
                <w:rFonts w:ascii="Helvetica" w:eastAsia="Times New Roman" w:hAnsi="Helvetica" w:cs="Times New Roman"/>
                <w:b/>
                <w:bCs/>
                <w:color w:val="585858"/>
                <w:sz w:val="20"/>
                <w:szCs w:val="20"/>
                <w:lang w:eastAsia="tr-TR"/>
              </w:rPr>
              <w:t>Yüksek gerilim güç trafolarının bakım ve onarımlarını yapmak benzer iş olarak kabul edilecektir.</w:t>
            </w:r>
          </w:p>
        </w:tc>
      </w:tr>
    </w:tbl>
    <w:p w:rsidR="00046750" w:rsidRPr="00046750" w:rsidRDefault="00046750" w:rsidP="00046750">
      <w:pPr>
        <w:spacing w:after="0" w:line="240" w:lineRule="auto"/>
        <w:rPr>
          <w:rFonts w:ascii="Times New Roman" w:eastAsia="Times New Roman" w:hAnsi="Times New Roman" w:cs="Times New Roman"/>
          <w:sz w:val="24"/>
          <w:szCs w:val="24"/>
          <w:lang w:eastAsia="tr-TR"/>
        </w:rPr>
      </w:pP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5-</w:t>
      </w:r>
      <w:r w:rsidRPr="00046750">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6-</w:t>
      </w:r>
      <w:r w:rsidRPr="00046750">
        <w:rPr>
          <w:rFonts w:ascii="Helvetica" w:eastAsia="Times New Roman" w:hAnsi="Helvetica" w:cs="Times New Roman"/>
          <w:color w:val="585858"/>
          <w:sz w:val="20"/>
          <w:szCs w:val="20"/>
          <w:shd w:val="clear" w:color="auto" w:fill="F8F8F8"/>
          <w:lang w:eastAsia="tr-TR"/>
        </w:rPr>
        <w:t> İhaleye sadece yerli istekliler katılabilecektir.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7-</w:t>
      </w:r>
      <w:r w:rsidRPr="00046750">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8-</w:t>
      </w:r>
      <w:r w:rsidRPr="00046750">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lastRenderedPageBreak/>
        <w:t>9-</w:t>
      </w:r>
      <w:r w:rsidRPr="00046750">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10-</w:t>
      </w:r>
      <w:r w:rsidRPr="00046750">
        <w:rPr>
          <w:rFonts w:ascii="Helvetica" w:eastAsia="Times New Roman" w:hAnsi="Helvetica" w:cs="Times New Roman"/>
          <w:color w:val="585858"/>
          <w:sz w:val="20"/>
          <w:szCs w:val="20"/>
          <w:shd w:val="clear" w:color="auto" w:fill="F8F8F8"/>
          <w:lang w:eastAsia="tr-TR"/>
        </w:rPr>
        <w:t> Bu ihalede, işin tamamı için teklif verilecektir.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11-</w:t>
      </w:r>
      <w:r w:rsidRPr="00046750">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12-</w:t>
      </w:r>
      <w:r w:rsidRPr="00046750">
        <w:rPr>
          <w:rFonts w:ascii="Helvetica" w:eastAsia="Times New Roman" w:hAnsi="Helvetica" w:cs="Times New Roman"/>
          <w:color w:val="585858"/>
          <w:sz w:val="20"/>
          <w:szCs w:val="20"/>
          <w:shd w:val="clear" w:color="auto" w:fill="F8F8F8"/>
          <w:lang w:eastAsia="tr-TR"/>
        </w:rPr>
        <w:t> Bu ihalede elektronik eksiltme yapılmayacaktır.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13-</w:t>
      </w:r>
      <w:r w:rsidRPr="00046750">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046750">
        <w:rPr>
          <w:rFonts w:ascii="Helvetica" w:eastAsia="Times New Roman" w:hAnsi="Helvetica" w:cs="Times New Roman"/>
          <w:b/>
          <w:bCs/>
          <w:color w:val="118ABE"/>
          <w:sz w:val="20"/>
          <w:szCs w:val="20"/>
          <w:shd w:val="clear" w:color="auto" w:fill="F8F8F8"/>
          <w:lang w:eastAsia="tr-TR"/>
        </w:rPr>
        <w:t>120 (</w:t>
      </w:r>
      <w:proofErr w:type="spellStart"/>
      <w:r w:rsidRPr="00046750">
        <w:rPr>
          <w:rFonts w:ascii="Helvetica" w:eastAsia="Times New Roman" w:hAnsi="Helvetica" w:cs="Times New Roman"/>
          <w:b/>
          <w:bCs/>
          <w:color w:val="118ABE"/>
          <w:sz w:val="20"/>
          <w:szCs w:val="20"/>
          <w:shd w:val="clear" w:color="auto" w:fill="F8F8F8"/>
          <w:lang w:eastAsia="tr-TR"/>
        </w:rPr>
        <w:t>YüzYirmi</w:t>
      </w:r>
      <w:proofErr w:type="spellEnd"/>
      <w:r w:rsidRPr="00046750">
        <w:rPr>
          <w:rFonts w:ascii="Helvetica" w:eastAsia="Times New Roman" w:hAnsi="Helvetica" w:cs="Times New Roman"/>
          <w:b/>
          <w:bCs/>
          <w:color w:val="118ABE"/>
          <w:sz w:val="20"/>
          <w:szCs w:val="20"/>
          <w:shd w:val="clear" w:color="auto" w:fill="F8F8F8"/>
          <w:lang w:eastAsia="tr-TR"/>
        </w:rPr>
        <w:t>)</w:t>
      </w:r>
      <w:r w:rsidRPr="00046750">
        <w:rPr>
          <w:rFonts w:ascii="Helvetica" w:eastAsia="Times New Roman" w:hAnsi="Helvetica" w:cs="Times New Roman"/>
          <w:color w:val="585858"/>
          <w:sz w:val="20"/>
          <w:szCs w:val="20"/>
          <w:shd w:val="clear" w:color="auto" w:fill="F8F8F8"/>
          <w:lang w:eastAsia="tr-TR"/>
        </w:rPr>
        <w:t> takvim günüdür.</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14-</w:t>
      </w:r>
      <w:r w:rsidRPr="00046750">
        <w:rPr>
          <w:rFonts w:ascii="Helvetica" w:eastAsia="Times New Roman" w:hAnsi="Helvetica" w:cs="Times New Roman"/>
          <w:color w:val="585858"/>
          <w:sz w:val="20"/>
          <w:szCs w:val="20"/>
          <w:shd w:val="clear" w:color="auto" w:fill="F8F8F8"/>
          <w:lang w:eastAsia="tr-TR"/>
        </w:rPr>
        <w:t> Konsorsiyum olarak ihaleye teklif verilemez.</w:t>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color w:val="585858"/>
          <w:sz w:val="20"/>
          <w:szCs w:val="20"/>
          <w:lang w:eastAsia="tr-TR"/>
        </w:rPr>
        <w:br/>
      </w:r>
      <w:r w:rsidRPr="00046750">
        <w:rPr>
          <w:rFonts w:ascii="Helvetica" w:eastAsia="Times New Roman" w:hAnsi="Helvetica" w:cs="Times New Roman"/>
          <w:b/>
          <w:bCs/>
          <w:color w:val="585858"/>
          <w:sz w:val="20"/>
          <w:szCs w:val="20"/>
          <w:shd w:val="clear" w:color="auto" w:fill="F8F8F8"/>
          <w:lang w:eastAsia="tr-TR"/>
        </w:rPr>
        <w:t>15- Diğer hususlar:</w:t>
      </w:r>
    </w:p>
    <w:p w:rsidR="00046750" w:rsidRPr="00046750" w:rsidRDefault="00046750" w:rsidP="00046750">
      <w:pPr>
        <w:shd w:val="clear" w:color="auto" w:fill="F8F8F8"/>
        <w:spacing w:after="0" w:line="240" w:lineRule="auto"/>
        <w:jc w:val="both"/>
        <w:rPr>
          <w:rFonts w:ascii="Helvetica" w:eastAsia="Times New Roman" w:hAnsi="Helvetica" w:cs="Times New Roman"/>
          <w:color w:val="585858"/>
          <w:sz w:val="20"/>
          <w:szCs w:val="20"/>
          <w:lang w:eastAsia="tr-TR"/>
        </w:rPr>
      </w:pPr>
      <w:r w:rsidRPr="00046750">
        <w:rPr>
          <w:rFonts w:ascii="Helvetica" w:eastAsia="Times New Roman" w:hAnsi="Helvetica" w:cs="Times New Roman"/>
          <w:color w:val="585858"/>
          <w:sz w:val="20"/>
          <w:szCs w:val="20"/>
          <w:lang w:eastAsia="tr-TR"/>
        </w:rPr>
        <w:t>İhalede Uygulanacak Sınır Değer Katsayısı (R) : </w:t>
      </w:r>
      <w:r w:rsidRPr="00046750">
        <w:rPr>
          <w:rFonts w:ascii="Helvetica" w:eastAsia="Times New Roman" w:hAnsi="Helvetica" w:cs="Times New Roman"/>
          <w:b/>
          <w:bCs/>
          <w:color w:val="118ABE"/>
          <w:sz w:val="20"/>
          <w:szCs w:val="20"/>
          <w:lang w:eastAsia="tr-TR"/>
        </w:rPr>
        <w:t>Diğer Hizmetler/0,80</w:t>
      </w:r>
      <w:r w:rsidRPr="00046750">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F06769" w:rsidRDefault="00F06769">
      <w:bookmarkStart w:id="0" w:name="_GoBack"/>
      <w:bookmarkEnd w:id="0"/>
    </w:p>
    <w:sectPr w:rsidR="00F06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24"/>
    <w:rsid w:val="00046750"/>
    <w:rsid w:val="001F0724"/>
    <w:rsid w:val="00F06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6750"/>
  </w:style>
  <w:style w:type="character" w:customStyle="1" w:styleId="ilanbaslik">
    <w:name w:val="ilanbaslik"/>
    <w:basedOn w:val="VarsaylanParagrafYazTipi"/>
    <w:rsid w:val="00046750"/>
  </w:style>
  <w:style w:type="paragraph" w:styleId="NormalWeb">
    <w:name w:val="Normal (Web)"/>
    <w:basedOn w:val="Normal"/>
    <w:uiPriority w:val="99"/>
    <w:unhideWhenUsed/>
    <w:rsid w:val="000467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6750"/>
  </w:style>
  <w:style w:type="character" w:customStyle="1" w:styleId="ilanbaslik">
    <w:name w:val="ilanbaslik"/>
    <w:basedOn w:val="VarsaylanParagrafYazTipi"/>
    <w:rsid w:val="00046750"/>
  </w:style>
  <w:style w:type="paragraph" w:styleId="NormalWeb">
    <w:name w:val="Normal (Web)"/>
    <w:basedOn w:val="Normal"/>
    <w:uiPriority w:val="99"/>
    <w:unhideWhenUsed/>
    <w:rsid w:val="000467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08934">
      <w:bodyDiv w:val="1"/>
      <w:marLeft w:val="0"/>
      <w:marRight w:val="0"/>
      <w:marTop w:val="0"/>
      <w:marBottom w:val="0"/>
      <w:divBdr>
        <w:top w:val="none" w:sz="0" w:space="0" w:color="auto"/>
        <w:left w:val="none" w:sz="0" w:space="0" w:color="auto"/>
        <w:bottom w:val="none" w:sz="0" w:space="0" w:color="auto"/>
        <w:right w:val="none" w:sz="0" w:space="0" w:color="auto"/>
      </w:divBdr>
      <w:divsChild>
        <w:div w:id="813063513">
          <w:marLeft w:val="0"/>
          <w:marRight w:val="0"/>
          <w:marTop w:val="0"/>
          <w:marBottom w:val="0"/>
          <w:divBdr>
            <w:top w:val="none" w:sz="0" w:space="0" w:color="auto"/>
            <w:left w:val="none" w:sz="0" w:space="0" w:color="auto"/>
            <w:bottom w:val="none" w:sz="0" w:space="0" w:color="auto"/>
            <w:right w:val="none" w:sz="0" w:space="0" w:color="auto"/>
          </w:divBdr>
        </w:div>
        <w:div w:id="37886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6372</Characters>
  <Application>Microsoft Office Word</Application>
  <DocSecurity>0</DocSecurity>
  <Lines>53</Lines>
  <Paragraphs>14</Paragraphs>
  <ScaleCrop>false</ScaleCrop>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uzay.simsek</dc:creator>
  <cp:keywords/>
  <dc:description/>
  <cp:lastModifiedBy>uzay.simsek</cp:lastModifiedBy>
  <cp:revision>2</cp:revision>
  <dcterms:created xsi:type="dcterms:W3CDTF">2025-11-11T11:56:00Z</dcterms:created>
  <dcterms:modified xsi:type="dcterms:W3CDTF">2025-11-11T11:56:00Z</dcterms:modified>
</cp:coreProperties>
</file>