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EE" w:rsidRPr="00C832EE" w:rsidRDefault="00C832EE" w:rsidP="00C832EE">
      <w:pPr>
        <w:shd w:val="clear" w:color="auto" w:fill="F8F8F8"/>
        <w:spacing w:after="0" w:line="240" w:lineRule="auto"/>
        <w:jc w:val="center"/>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ELEKTRİK TESİSATI İŞLERİ YAPTIRILACAKTIR</w:t>
      </w:r>
    </w:p>
    <w:p w:rsidR="00C832EE" w:rsidRPr="00C832EE" w:rsidRDefault="00C832EE" w:rsidP="00C832EE">
      <w:pPr>
        <w:spacing w:after="0" w:line="240" w:lineRule="auto"/>
        <w:rPr>
          <w:rFonts w:ascii="Times New Roman" w:eastAsia="Times New Roman" w:hAnsi="Times New Roman" w:cs="Times New Roman"/>
          <w:sz w:val="24"/>
          <w:szCs w:val="24"/>
          <w:lang w:eastAsia="tr-TR"/>
        </w:rPr>
      </w:pPr>
      <w:r w:rsidRPr="00C832EE">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118ABE"/>
          <w:sz w:val="20"/>
          <w:szCs w:val="20"/>
          <w:shd w:val="clear" w:color="auto" w:fill="F8F8F8"/>
          <w:lang w:eastAsia="tr-TR"/>
        </w:rPr>
        <w:t>İzmir İli Konak İlçesi Alsancak, Kültür Ve Mimar Sinan Mahallelerinde Yağmursuyu Terfi İstasyonları Elektrik Temini</w:t>
      </w:r>
      <w:r w:rsidRPr="00C832E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2025/913928</w:t>
            </w:r>
          </w:p>
        </w:tc>
      </w:tr>
    </w:tbl>
    <w:p w:rsidR="00C832EE" w:rsidRPr="00C832EE" w:rsidRDefault="00C832EE" w:rsidP="00C832E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C832EE" w:rsidRPr="00C832EE" w:rsidTr="00C832E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B04935"/>
                <w:sz w:val="20"/>
                <w:szCs w:val="20"/>
                <w:lang w:eastAsia="tr-TR"/>
              </w:rPr>
              <w:t>1-İdarenin</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a)</w:t>
            </w:r>
            <w:r w:rsidRPr="00C832E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İZMİR SU VE KANALİZASYON İDARESİ GENEL MÜDÜRLÜĞÜ (İZSU)</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b)</w:t>
            </w:r>
            <w:r w:rsidRPr="00C832E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 xml:space="preserve">Cumhuriyet </w:t>
            </w:r>
            <w:proofErr w:type="spellStart"/>
            <w:r w:rsidRPr="00C832EE">
              <w:rPr>
                <w:rFonts w:ascii="Helvetica" w:eastAsia="Times New Roman" w:hAnsi="Helvetica" w:cs="Helvetica"/>
                <w:b/>
                <w:bCs/>
                <w:color w:val="118ABE"/>
                <w:sz w:val="20"/>
                <w:szCs w:val="20"/>
                <w:lang w:eastAsia="tr-TR"/>
              </w:rPr>
              <w:t>Bulvari</w:t>
            </w:r>
            <w:proofErr w:type="spellEnd"/>
            <w:r w:rsidRPr="00C832EE">
              <w:rPr>
                <w:rFonts w:ascii="Helvetica" w:eastAsia="Times New Roman" w:hAnsi="Helvetica" w:cs="Helvetica"/>
                <w:b/>
                <w:bCs/>
                <w:color w:val="118ABE"/>
                <w:sz w:val="20"/>
                <w:szCs w:val="20"/>
                <w:lang w:eastAsia="tr-TR"/>
              </w:rPr>
              <w:t xml:space="preserve"> No:16 35250 KONAK/İZMİR</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c)</w:t>
            </w:r>
            <w:r w:rsidRPr="00C832E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proofErr w:type="gramStart"/>
            <w:r w:rsidRPr="00C832EE">
              <w:rPr>
                <w:rFonts w:ascii="Helvetica" w:eastAsia="Times New Roman" w:hAnsi="Helvetica" w:cs="Helvetica"/>
                <w:b/>
                <w:bCs/>
                <w:color w:val="118ABE"/>
                <w:sz w:val="20"/>
                <w:szCs w:val="20"/>
                <w:lang w:eastAsia="tr-TR"/>
              </w:rPr>
              <w:t>02322932000</w:t>
            </w:r>
            <w:proofErr w:type="gramEnd"/>
            <w:r w:rsidRPr="00C832EE">
              <w:rPr>
                <w:rFonts w:ascii="Helvetica" w:eastAsia="Times New Roman" w:hAnsi="Helvetica" w:cs="Helvetica"/>
                <w:b/>
                <w:bCs/>
                <w:color w:val="118ABE"/>
                <w:sz w:val="20"/>
                <w:szCs w:val="20"/>
                <w:lang w:eastAsia="tr-TR"/>
              </w:rPr>
              <w:t xml:space="preserve"> - 2322932831</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ç)</w:t>
            </w:r>
            <w:r w:rsidRPr="00C832E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https://ekap.kik.gov.tr/EKAP/</w:t>
            </w:r>
          </w:p>
        </w:tc>
      </w:tr>
    </w:tbl>
    <w:p w:rsidR="00C832EE" w:rsidRPr="00C832EE" w:rsidRDefault="00C832EE" w:rsidP="00C832EE">
      <w:pPr>
        <w:spacing w:after="0" w:line="240" w:lineRule="auto"/>
        <w:rPr>
          <w:rFonts w:ascii="Times New Roman" w:eastAsia="Times New Roman" w:hAnsi="Times New Roman" w:cs="Times New Roman"/>
          <w:sz w:val="24"/>
          <w:szCs w:val="24"/>
          <w:lang w:eastAsia="tr-TR"/>
        </w:rPr>
      </w:pP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a)</w:t>
            </w:r>
            <w:r w:rsidRPr="00C832E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İzmir İli Konak İlçesi Alsancak, Kültür Ve Mimar Sinan Mahallelerinde Yağmursuyu Terfi İstasyonları Elektrik Temini</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b)</w:t>
            </w:r>
            <w:r w:rsidRPr="00C832E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5 Adet Yağmursuyu Terfi İstasyonu İçin Elektrik Temini</w:t>
            </w:r>
            <w:r w:rsidRPr="00C832EE">
              <w:rPr>
                <w:rFonts w:ascii="Helvetica" w:eastAsia="Times New Roman" w:hAnsi="Helvetica" w:cs="Helvetica"/>
                <w:b/>
                <w:bCs/>
                <w:color w:val="118ABE"/>
                <w:sz w:val="20"/>
                <w:szCs w:val="20"/>
                <w:lang w:eastAsia="tr-TR"/>
              </w:rPr>
              <w:br/>
              <w:t xml:space="preserve">Ayrıntılı bilgiye </w:t>
            </w:r>
            <w:proofErr w:type="spellStart"/>
            <w:r w:rsidRPr="00C832EE">
              <w:rPr>
                <w:rFonts w:ascii="Helvetica" w:eastAsia="Times New Roman" w:hAnsi="Helvetica" w:cs="Helvetica"/>
                <w:b/>
                <w:bCs/>
                <w:color w:val="118ABE"/>
                <w:sz w:val="20"/>
                <w:szCs w:val="20"/>
                <w:lang w:eastAsia="tr-TR"/>
              </w:rPr>
              <w:t>EKAP’ta</w:t>
            </w:r>
            <w:proofErr w:type="spellEnd"/>
            <w:r w:rsidRPr="00C832E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c)</w:t>
            </w:r>
            <w:r w:rsidRPr="00C832E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İzmir İli Konak İlçesi Alsancak, Kültür ve Mimar Sinan Mahalleleri</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ç)</w:t>
            </w:r>
            <w:r w:rsidRPr="00C832E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Yer tesliminden itibaren </w:t>
            </w:r>
            <w:r w:rsidRPr="00C832EE">
              <w:rPr>
                <w:rFonts w:ascii="Helvetica" w:eastAsia="Times New Roman" w:hAnsi="Helvetica" w:cs="Helvetica"/>
                <w:b/>
                <w:bCs/>
                <w:color w:val="118ABE"/>
                <w:sz w:val="20"/>
                <w:szCs w:val="20"/>
                <w:lang w:eastAsia="tr-TR"/>
              </w:rPr>
              <w:t>90 (Doksan) takvim günüdür</w:t>
            </w:r>
            <w:r w:rsidRPr="00C832EE">
              <w:rPr>
                <w:rFonts w:ascii="Helvetica" w:eastAsia="Times New Roman" w:hAnsi="Helvetica" w:cs="Helvetica"/>
                <w:color w:val="585858"/>
                <w:sz w:val="20"/>
                <w:szCs w:val="20"/>
                <w:lang w:eastAsia="tr-TR"/>
              </w:rPr>
              <w:t>.</w:t>
            </w:r>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d)</w:t>
            </w:r>
            <w:r w:rsidRPr="00C832E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Sözleşmenin imzalandığı tarihten itibaren 10 gün içinde</w:t>
            </w:r>
            <w:r w:rsidRPr="00C832EE">
              <w:rPr>
                <w:rFonts w:ascii="Helvetica" w:eastAsia="Times New Roman" w:hAnsi="Helvetica" w:cs="Helvetica"/>
                <w:b/>
                <w:bCs/>
                <w:color w:val="118ABE"/>
                <w:sz w:val="20"/>
                <w:szCs w:val="20"/>
                <w:lang w:eastAsia="tr-TR"/>
              </w:rPr>
              <w:br/>
              <w:t>yer teslimi yapılarak işe başlanacaktır.</w:t>
            </w:r>
          </w:p>
        </w:tc>
      </w:tr>
    </w:tbl>
    <w:p w:rsidR="00C832EE" w:rsidRPr="00C832EE" w:rsidRDefault="00C832EE" w:rsidP="00C832EE">
      <w:pPr>
        <w:spacing w:after="0" w:line="240" w:lineRule="auto"/>
        <w:rPr>
          <w:rFonts w:ascii="Times New Roman" w:eastAsia="Times New Roman" w:hAnsi="Times New Roman" w:cs="Times New Roman"/>
          <w:sz w:val="24"/>
          <w:szCs w:val="24"/>
          <w:lang w:eastAsia="tr-TR"/>
        </w:rPr>
      </w:pP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a)</w:t>
            </w:r>
            <w:r w:rsidRPr="00C832E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 xml:space="preserve">17.07.2025 - </w:t>
            </w:r>
            <w:proofErr w:type="gramStart"/>
            <w:r w:rsidRPr="00C832EE">
              <w:rPr>
                <w:rFonts w:ascii="Helvetica" w:eastAsia="Times New Roman" w:hAnsi="Helvetica" w:cs="Helvetica"/>
                <w:b/>
                <w:bCs/>
                <w:color w:val="118ABE"/>
                <w:sz w:val="20"/>
                <w:szCs w:val="20"/>
                <w:lang w:eastAsia="tr-TR"/>
              </w:rPr>
              <w:t>11:00</w:t>
            </w:r>
            <w:proofErr w:type="gramEnd"/>
          </w:p>
        </w:tc>
      </w:tr>
      <w:tr w:rsidR="00C832EE" w:rsidRPr="00C832EE" w:rsidTr="00C832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b)</w:t>
            </w:r>
            <w:r w:rsidRPr="00C832E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jc w:val="both"/>
              <w:rPr>
                <w:rFonts w:ascii="Helvetica" w:eastAsia="Times New Roman" w:hAnsi="Helvetica" w:cs="Helvetica"/>
                <w:color w:val="585858"/>
                <w:sz w:val="20"/>
                <w:szCs w:val="20"/>
                <w:lang w:eastAsia="tr-TR"/>
              </w:rPr>
            </w:pPr>
            <w:proofErr w:type="spellStart"/>
            <w:r w:rsidRPr="00C832EE">
              <w:rPr>
                <w:rFonts w:ascii="Helvetica" w:eastAsia="Times New Roman" w:hAnsi="Helvetica" w:cs="Helvetica"/>
                <w:b/>
                <w:bCs/>
                <w:color w:val="118ABE"/>
                <w:sz w:val="20"/>
                <w:szCs w:val="20"/>
                <w:lang w:eastAsia="tr-TR"/>
              </w:rPr>
              <w:t>İzsu</w:t>
            </w:r>
            <w:proofErr w:type="spellEnd"/>
            <w:r w:rsidRPr="00C832EE">
              <w:rPr>
                <w:rFonts w:ascii="Helvetica" w:eastAsia="Times New Roman" w:hAnsi="Helvetica" w:cs="Helvetica"/>
                <w:b/>
                <w:bCs/>
                <w:color w:val="118ABE"/>
                <w:sz w:val="20"/>
                <w:szCs w:val="20"/>
                <w:lang w:eastAsia="tr-TR"/>
              </w:rPr>
              <w:t xml:space="preserve"> Genel Müdürlüğü Cumhuriyet Bulvarı No:16 Kat:3 Toplantı Salonu Konak/İZMİR</w:t>
            </w:r>
          </w:p>
        </w:tc>
      </w:tr>
    </w:tbl>
    <w:p w:rsidR="00C832EE" w:rsidRPr="00C832EE" w:rsidRDefault="00C832EE" w:rsidP="00C832EE">
      <w:pPr>
        <w:spacing w:after="0" w:line="240" w:lineRule="auto"/>
        <w:rPr>
          <w:rFonts w:ascii="Times New Roman" w:eastAsia="Times New Roman" w:hAnsi="Times New Roman" w:cs="Times New Roman"/>
          <w:sz w:val="24"/>
          <w:szCs w:val="24"/>
          <w:lang w:eastAsia="tr-TR"/>
        </w:rPr>
      </w:pP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832EE">
        <w:rPr>
          <w:rFonts w:ascii="Helvetica" w:eastAsia="Times New Roman" w:hAnsi="Helvetica" w:cs="Helvetica"/>
          <w:color w:val="585858"/>
          <w:sz w:val="20"/>
          <w:szCs w:val="20"/>
          <w:lang w:eastAsia="tr-TR"/>
        </w:rPr>
        <w:br/>
      </w:r>
      <w:proofErr w:type="gramStart"/>
      <w:r w:rsidRPr="00C832EE">
        <w:rPr>
          <w:rFonts w:ascii="Helvetica" w:eastAsia="Times New Roman" w:hAnsi="Helvetica" w:cs="Helvetica"/>
          <w:b/>
          <w:bCs/>
          <w:color w:val="585858"/>
          <w:sz w:val="20"/>
          <w:szCs w:val="20"/>
          <w:shd w:val="clear" w:color="auto" w:fill="F8F8F8"/>
          <w:lang w:eastAsia="tr-TR"/>
        </w:rPr>
        <w:t>4.1</w:t>
      </w:r>
      <w:proofErr w:type="gramEnd"/>
      <w:r w:rsidRPr="00C832EE">
        <w:rPr>
          <w:rFonts w:ascii="Helvetica" w:eastAsia="Times New Roman" w:hAnsi="Helvetica" w:cs="Helvetica"/>
          <w:b/>
          <w:bCs/>
          <w:color w:val="585858"/>
          <w:sz w:val="20"/>
          <w:szCs w:val="20"/>
          <w:shd w:val="clear" w:color="auto" w:fill="F8F8F8"/>
          <w:lang w:eastAsia="tr-TR"/>
        </w:rPr>
        <w:t>.</w:t>
      </w:r>
      <w:r w:rsidRPr="00C832E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4.1.2.</w:t>
      </w:r>
      <w:r w:rsidRPr="00C832EE">
        <w:rPr>
          <w:rFonts w:ascii="Helvetica" w:eastAsia="Times New Roman" w:hAnsi="Helvetica" w:cs="Helvetica"/>
          <w:color w:val="585858"/>
          <w:sz w:val="20"/>
          <w:szCs w:val="20"/>
          <w:shd w:val="clear" w:color="auto" w:fill="F8F8F8"/>
          <w:lang w:eastAsia="tr-TR"/>
        </w:rPr>
        <w:t> Teklif vermeye yetkili olduğunu gösteren bilgiler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4.1.2.1.</w:t>
      </w:r>
      <w:r w:rsidRPr="00C832E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832EE">
        <w:rPr>
          <w:rFonts w:ascii="Helvetica" w:eastAsia="Times New Roman" w:hAnsi="Helvetica" w:cs="Helvetica"/>
          <w:color w:val="585858"/>
          <w:sz w:val="20"/>
          <w:szCs w:val="20"/>
          <w:shd w:val="clear" w:color="auto" w:fill="F8F8F8"/>
          <w:lang w:eastAsia="tr-TR"/>
        </w:rPr>
        <w:t>EKAP’tan</w:t>
      </w:r>
      <w:proofErr w:type="spellEnd"/>
      <w:r w:rsidRPr="00C832EE">
        <w:rPr>
          <w:rFonts w:ascii="Helvetica" w:eastAsia="Times New Roman" w:hAnsi="Helvetica" w:cs="Helvetica"/>
          <w:color w:val="585858"/>
          <w:sz w:val="20"/>
          <w:szCs w:val="20"/>
          <w:shd w:val="clear" w:color="auto" w:fill="F8F8F8"/>
          <w:lang w:eastAsia="tr-TR"/>
        </w:rPr>
        <w:t xml:space="preserve"> alınır.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4.1.3.</w:t>
      </w:r>
      <w:r w:rsidRPr="00C832EE">
        <w:rPr>
          <w:rFonts w:ascii="Helvetica" w:eastAsia="Times New Roman" w:hAnsi="Helvetica" w:cs="Helvetica"/>
          <w:color w:val="585858"/>
          <w:sz w:val="20"/>
          <w:szCs w:val="20"/>
          <w:shd w:val="clear" w:color="auto" w:fill="F8F8F8"/>
          <w:lang w:eastAsia="tr-TR"/>
        </w:rPr>
        <w:t> Şekli ve içeriği İdari Şartnamede belirlenen teklif mektubu.</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4.1.4.</w:t>
      </w:r>
      <w:r w:rsidRPr="00C832EE">
        <w:rPr>
          <w:rFonts w:ascii="Helvetica" w:eastAsia="Times New Roman" w:hAnsi="Helvetica" w:cs="Helvetica"/>
          <w:color w:val="585858"/>
          <w:sz w:val="20"/>
          <w:szCs w:val="20"/>
          <w:shd w:val="clear" w:color="auto" w:fill="F8F8F8"/>
          <w:lang w:eastAsia="tr-TR"/>
        </w:rPr>
        <w:t> Şekli ve içeriği İdari Şartnamede belirlenen geçici teminat.</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4.1.5</w:t>
      </w:r>
      <w:r w:rsidRPr="00C832E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832EE">
        <w:rPr>
          <w:rFonts w:ascii="Helvetica" w:eastAsia="Times New Roman" w:hAnsi="Helvetica" w:cs="Helvetica"/>
          <w:color w:val="585858"/>
          <w:sz w:val="20"/>
          <w:szCs w:val="20"/>
          <w:lang w:eastAsia="tr-TR"/>
        </w:rPr>
        <w:br/>
      </w:r>
      <w:proofErr w:type="gramStart"/>
      <w:r w:rsidRPr="00C832EE">
        <w:rPr>
          <w:rFonts w:ascii="Helvetica" w:eastAsia="Times New Roman" w:hAnsi="Helvetica" w:cs="Helvetica"/>
          <w:b/>
          <w:bCs/>
          <w:color w:val="585858"/>
          <w:sz w:val="20"/>
          <w:szCs w:val="20"/>
          <w:shd w:val="clear" w:color="auto" w:fill="F8F8F8"/>
          <w:lang w:eastAsia="tr-TR"/>
        </w:rPr>
        <w:t>4.1.6</w:t>
      </w:r>
      <w:r w:rsidRPr="00C832EE">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C832EE">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832EE">
              <w:rPr>
                <w:rFonts w:ascii="Helvetica" w:eastAsia="Times New Roman" w:hAnsi="Helvetica" w:cs="Helvetica"/>
                <w:b/>
                <w:bCs/>
                <w:color w:val="585858"/>
                <w:sz w:val="20"/>
                <w:szCs w:val="20"/>
                <w:lang w:eastAsia="tr-TR"/>
              </w:rPr>
              <w:t>kriterler</w:t>
            </w:r>
            <w:proofErr w:type="gramEnd"/>
            <w:r w:rsidRPr="00C832EE">
              <w:rPr>
                <w:rFonts w:ascii="Helvetica" w:eastAsia="Times New Roman" w:hAnsi="Helvetica" w:cs="Helvetica"/>
                <w:b/>
                <w:bCs/>
                <w:color w:val="585858"/>
                <w:sz w:val="20"/>
                <w:szCs w:val="20"/>
                <w:lang w:eastAsia="tr-TR"/>
              </w:rPr>
              <w:t>:</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 xml:space="preserve">İdare tarafından ekonomik ve mali yeterliğe ilişkin </w:t>
            </w:r>
            <w:proofErr w:type="gramStart"/>
            <w:r w:rsidRPr="00C832EE">
              <w:rPr>
                <w:rFonts w:ascii="Helvetica" w:eastAsia="Times New Roman" w:hAnsi="Helvetica" w:cs="Helvetica"/>
                <w:color w:val="585858"/>
                <w:sz w:val="20"/>
                <w:szCs w:val="20"/>
                <w:lang w:eastAsia="tr-TR"/>
              </w:rPr>
              <w:t>kriter</w:t>
            </w:r>
            <w:proofErr w:type="gramEnd"/>
            <w:r w:rsidRPr="00C832EE">
              <w:rPr>
                <w:rFonts w:ascii="Helvetica" w:eastAsia="Times New Roman" w:hAnsi="Helvetica" w:cs="Helvetica"/>
                <w:color w:val="585858"/>
                <w:sz w:val="20"/>
                <w:szCs w:val="20"/>
                <w:lang w:eastAsia="tr-TR"/>
              </w:rPr>
              <w:t xml:space="preserve"> belirtilmemiştir.</w:t>
            </w:r>
          </w:p>
        </w:tc>
      </w:tr>
    </w:tbl>
    <w:p w:rsidR="00C832EE" w:rsidRPr="00C832EE" w:rsidRDefault="00C832EE" w:rsidP="00C832E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832EE">
              <w:rPr>
                <w:rFonts w:ascii="Helvetica" w:eastAsia="Times New Roman" w:hAnsi="Helvetica" w:cs="Helvetica"/>
                <w:b/>
                <w:bCs/>
                <w:color w:val="585858"/>
                <w:sz w:val="20"/>
                <w:szCs w:val="20"/>
                <w:lang w:eastAsia="tr-TR"/>
              </w:rPr>
              <w:t>kriterler</w:t>
            </w:r>
            <w:proofErr w:type="gramEnd"/>
            <w:r w:rsidRPr="00C832EE">
              <w:rPr>
                <w:rFonts w:ascii="Helvetica" w:eastAsia="Times New Roman" w:hAnsi="Helvetica" w:cs="Helvetica"/>
                <w:b/>
                <w:bCs/>
                <w:color w:val="585858"/>
                <w:sz w:val="20"/>
                <w:szCs w:val="20"/>
                <w:lang w:eastAsia="tr-TR"/>
              </w:rPr>
              <w:t>:</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4.3.1. İş deneyim belgeleri:</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832EE">
              <w:rPr>
                <w:rFonts w:ascii="Helvetica" w:eastAsia="Times New Roman" w:hAnsi="Helvetica" w:cs="Helvetica"/>
                <w:b/>
                <w:bCs/>
                <w:color w:val="118ABE"/>
                <w:sz w:val="20"/>
                <w:szCs w:val="20"/>
                <w:lang w:eastAsia="tr-TR"/>
              </w:rPr>
              <w:t>% 65</w:t>
            </w:r>
            <w:r w:rsidRPr="00C832EE">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832EE" w:rsidRPr="00C832EE" w:rsidRDefault="00C832EE" w:rsidP="00C832E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4.4.1.</w:t>
            </w:r>
            <w:r w:rsidRPr="00C832EE">
              <w:rPr>
                <w:rFonts w:ascii="Helvetica" w:eastAsia="Times New Roman" w:hAnsi="Helvetica" w:cs="Helvetica"/>
                <w:color w:val="585858"/>
                <w:sz w:val="20"/>
                <w:szCs w:val="20"/>
                <w:lang w:eastAsia="tr-TR"/>
              </w:rPr>
              <w:t> Bu ihalede benzer iş olarak kabul edilecek işler:</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b/>
                <w:bCs/>
                <w:color w:val="118ABE"/>
                <w:sz w:val="20"/>
                <w:szCs w:val="20"/>
                <w:lang w:eastAsia="tr-TR"/>
              </w:rPr>
            </w:pPr>
            <w:r w:rsidRPr="00C832EE">
              <w:rPr>
                <w:rFonts w:ascii="Helvetica" w:eastAsia="Times New Roman" w:hAnsi="Helvetica" w:cs="Helvetica"/>
                <w:b/>
                <w:bCs/>
                <w:color w:val="118ABE"/>
                <w:sz w:val="20"/>
                <w:szCs w:val="20"/>
                <w:lang w:eastAsia="tr-TR"/>
              </w:rPr>
              <w:t>11/06/2011 tarihli ve 27961 sayılı Resmi Gazetede aslına uygun olarak yayımlanan, Kamu İhale Kurumuna ait ''Yapım işlerinde Benzer İş Grupları Tebliği'nin'' eki, Yapım İşlerinde Benzer İş Grupları listesinin ''(D) ELEKTRİK İŞLERİ'' başlığı altında yer alan "I.GRUP: ENERJİ İLETİM ŞEBEKESİ VE TESİS İŞLERİ" veya "</w:t>
            </w:r>
            <w:proofErr w:type="gramStart"/>
            <w:r w:rsidRPr="00C832EE">
              <w:rPr>
                <w:rFonts w:ascii="Helvetica" w:eastAsia="Times New Roman" w:hAnsi="Helvetica" w:cs="Helvetica"/>
                <w:b/>
                <w:bCs/>
                <w:color w:val="118ABE"/>
                <w:sz w:val="20"/>
                <w:szCs w:val="20"/>
                <w:lang w:eastAsia="tr-TR"/>
              </w:rPr>
              <w:t>II.GRUP</w:t>
            </w:r>
            <w:proofErr w:type="gramEnd"/>
            <w:r w:rsidRPr="00C832EE">
              <w:rPr>
                <w:rFonts w:ascii="Helvetica" w:eastAsia="Times New Roman" w:hAnsi="Helvetica" w:cs="Helvetica"/>
                <w:b/>
                <w:bCs/>
                <w:color w:val="118ABE"/>
                <w:sz w:val="20"/>
                <w:szCs w:val="20"/>
                <w:lang w:eastAsia="tr-TR"/>
              </w:rPr>
              <w:t>: ENERJİ DAĞITIM ŞEBEKESİ VE TESİS İŞLERİ" veya "III.GRUP: ELEKTRİK ŞEBEKE VE TESİS İŞLERİ" veya "IV.GRUP: 1 KV ALTI ELEKTRİK TESİSAT VE KESİNTİSİZ GÜÇ KAYNAĞI TESİSAT İŞLERİ" başlığı altındaki işler benzer işlerdir.</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585858"/>
                <w:sz w:val="20"/>
                <w:szCs w:val="20"/>
                <w:lang w:eastAsia="tr-TR"/>
              </w:rPr>
              <w:t>4.4.2.</w:t>
            </w:r>
            <w:r w:rsidRPr="00C832EE">
              <w:rPr>
                <w:rFonts w:ascii="Helvetica" w:eastAsia="Times New Roman" w:hAnsi="Helvetica" w:cs="Helvetica"/>
                <w:color w:val="585858"/>
                <w:sz w:val="20"/>
                <w:szCs w:val="20"/>
                <w:lang w:eastAsia="tr-TR"/>
              </w:rPr>
              <w:t> Benzer işe denk sayılacak mühendislik veya mimarlık bölümleri:</w:t>
            </w:r>
          </w:p>
        </w:tc>
      </w:tr>
      <w:tr w:rsidR="00C832EE" w:rsidRPr="00C832EE" w:rsidTr="00C832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2EE" w:rsidRPr="00C832EE" w:rsidRDefault="00C832EE" w:rsidP="00C832EE">
            <w:pPr>
              <w:spacing w:after="0" w:line="240" w:lineRule="atLeast"/>
              <w:rPr>
                <w:rFonts w:ascii="Helvetica" w:eastAsia="Times New Roman" w:hAnsi="Helvetica" w:cs="Helvetica"/>
                <w:color w:val="585858"/>
                <w:sz w:val="20"/>
                <w:szCs w:val="20"/>
                <w:lang w:eastAsia="tr-TR"/>
              </w:rPr>
            </w:pPr>
            <w:r w:rsidRPr="00C832EE">
              <w:rPr>
                <w:rFonts w:ascii="Helvetica" w:eastAsia="Times New Roman" w:hAnsi="Helvetica" w:cs="Helvetica"/>
                <w:b/>
                <w:bCs/>
                <w:color w:val="118ABE"/>
                <w:sz w:val="20"/>
                <w:szCs w:val="20"/>
                <w:lang w:eastAsia="tr-TR"/>
              </w:rPr>
              <w:t>Elektrik Mühendisliği</w:t>
            </w:r>
            <w:r w:rsidRPr="00C832EE">
              <w:rPr>
                <w:rFonts w:ascii="Helvetica" w:eastAsia="Times New Roman" w:hAnsi="Helvetica" w:cs="Helvetica"/>
                <w:b/>
                <w:bCs/>
                <w:color w:val="118ABE"/>
                <w:sz w:val="20"/>
                <w:szCs w:val="20"/>
                <w:lang w:eastAsia="tr-TR"/>
              </w:rPr>
              <w:br/>
              <w:t>Elektrik ve Elektronik Mühendisliği</w:t>
            </w:r>
          </w:p>
        </w:tc>
      </w:tr>
    </w:tbl>
    <w:p w:rsidR="00C832EE" w:rsidRPr="00C832EE" w:rsidRDefault="00C832EE" w:rsidP="00C832EE">
      <w:pPr>
        <w:spacing w:after="0" w:line="240" w:lineRule="auto"/>
        <w:rPr>
          <w:rFonts w:ascii="Times New Roman" w:eastAsia="Times New Roman" w:hAnsi="Times New Roman" w:cs="Times New Roman"/>
          <w:sz w:val="24"/>
          <w:szCs w:val="24"/>
          <w:lang w:eastAsia="tr-TR"/>
        </w:rPr>
      </w:pP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5.</w:t>
      </w:r>
      <w:r w:rsidRPr="00C832E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6.</w:t>
      </w:r>
      <w:r w:rsidRPr="00C832EE">
        <w:rPr>
          <w:rFonts w:ascii="Helvetica" w:eastAsia="Times New Roman" w:hAnsi="Helvetica" w:cs="Helvetica"/>
          <w:color w:val="585858"/>
          <w:sz w:val="20"/>
          <w:szCs w:val="20"/>
          <w:shd w:val="clear" w:color="auto" w:fill="F8F8F8"/>
          <w:lang w:eastAsia="tr-TR"/>
        </w:rPr>
        <w:t> İhaleye sadece yerli istekliler katılabilecektir.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7.</w:t>
      </w:r>
      <w:r w:rsidRPr="00C832E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8.</w:t>
      </w:r>
      <w:r w:rsidRPr="00C832E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9.</w:t>
      </w:r>
      <w:r w:rsidRPr="00C832EE">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10.</w:t>
      </w:r>
      <w:r w:rsidRPr="00C832EE">
        <w:rPr>
          <w:rFonts w:ascii="Helvetica" w:eastAsia="Times New Roman" w:hAnsi="Helvetica" w:cs="Helvetica"/>
          <w:color w:val="585858"/>
          <w:sz w:val="20"/>
          <w:szCs w:val="20"/>
          <w:shd w:val="clear" w:color="auto" w:fill="F8F8F8"/>
          <w:lang w:eastAsia="tr-TR"/>
        </w:rPr>
        <w:t> Bu ihalede, işin tamamı için teklif verilecektir.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11.</w:t>
      </w:r>
      <w:r w:rsidRPr="00C832E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12.</w:t>
      </w:r>
      <w:r w:rsidRPr="00C832EE">
        <w:rPr>
          <w:rFonts w:ascii="Helvetica" w:eastAsia="Times New Roman" w:hAnsi="Helvetica" w:cs="Helvetica"/>
          <w:color w:val="585858"/>
          <w:sz w:val="20"/>
          <w:szCs w:val="20"/>
          <w:shd w:val="clear" w:color="auto" w:fill="F8F8F8"/>
          <w:lang w:eastAsia="tr-TR"/>
        </w:rPr>
        <w:t> Bu ihalede elektronik eksiltme yapılmayacaktır.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13.</w:t>
      </w:r>
      <w:r w:rsidRPr="00C832EE">
        <w:rPr>
          <w:rFonts w:ascii="Helvetica" w:eastAsia="Times New Roman" w:hAnsi="Helvetica" w:cs="Helvetica"/>
          <w:color w:val="585858"/>
          <w:sz w:val="20"/>
          <w:szCs w:val="20"/>
          <w:shd w:val="clear" w:color="auto" w:fill="F8F8F8"/>
          <w:lang w:eastAsia="tr-TR"/>
        </w:rPr>
        <w:t> Verilen tekliflerin geçerlilik süresi, ihale tarihinden itibaren </w:t>
      </w:r>
      <w:r w:rsidRPr="00C832EE">
        <w:rPr>
          <w:rFonts w:ascii="Helvetica" w:eastAsia="Times New Roman" w:hAnsi="Helvetica" w:cs="Helvetica"/>
          <w:b/>
          <w:bCs/>
          <w:color w:val="118ABE"/>
          <w:sz w:val="20"/>
          <w:szCs w:val="20"/>
          <w:shd w:val="clear" w:color="auto" w:fill="F8F8F8"/>
          <w:lang w:eastAsia="tr-TR"/>
        </w:rPr>
        <w:t>120 (</w:t>
      </w:r>
      <w:proofErr w:type="spellStart"/>
      <w:r w:rsidRPr="00C832EE">
        <w:rPr>
          <w:rFonts w:ascii="Helvetica" w:eastAsia="Times New Roman" w:hAnsi="Helvetica" w:cs="Helvetica"/>
          <w:b/>
          <w:bCs/>
          <w:color w:val="118ABE"/>
          <w:sz w:val="20"/>
          <w:szCs w:val="20"/>
          <w:shd w:val="clear" w:color="auto" w:fill="F8F8F8"/>
          <w:lang w:eastAsia="tr-TR"/>
        </w:rPr>
        <w:t>YüzYirmi</w:t>
      </w:r>
      <w:proofErr w:type="spellEnd"/>
      <w:r w:rsidRPr="00C832EE">
        <w:rPr>
          <w:rFonts w:ascii="Helvetica" w:eastAsia="Times New Roman" w:hAnsi="Helvetica" w:cs="Helvetica"/>
          <w:b/>
          <w:bCs/>
          <w:color w:val="118ABE"/>
          <w:sz w:val="20"/>
          <w:szCs w:val="20"/>
          <w:shd w:val="clear" w:color="auto" w:fill="F8F8F8"/>
          <w:lang w:eastAsia="tr-TR"/>
        </w:rPr>
        <w:t>)</w:t>
      </w:r>
      <w:r w:rsidRPr="00C832EE">
        <w:rPr>
          <w:rFonts w:ascii="Helvetica" w:eastAsia="Times New Roman" w:hAnsi="Helvetica" w:cs="Helvetica"/>
          <w:color w:val="585858"/>
          <w:sz w:val="20"/>
          <w:szCs w:val="20"/>
          <w:shd w:val="clear" w:color="auto" w:fill="F8F8F8"/>
          <w:lang w:eastAsia="tr-TR"/>
        </w:rPr>
        <w:t> takvim günüdür.</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14.</w:t>
      </w:r>
      <w:r w:rsidRPr="00C832EE">
        <w:rPr>
          <w:rFonts w:ascii="Helvetica" w:eastAsia="Times New Roman" w:hAnsi="Helvetica" w:cs="Helvetica"/>
          <w:color w:val="585858"/>
          <w:sz w:val="20"/>
          <w:szCs w:val="20"/>
          <w:shd w:val="clear" w:color="auto" w:fill="F8F8F8"/>
          <w:lang w:eastAsia="tr-TR"/>
        </w:rPr>
        <w:t>Konsorsiyum olarak ihaleye teklif verilemez.</w:t>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color w:val="585858"/>
          <w:sz w:val="20"/>
          <w:szCs w:val="20"/>
          <w:lang w:eastAsia="tr-TR"/>
        </w:rPr>
        <w:br/>
      </w:r>
      <w:r w:rsidRPr="00C832EE">
        <w:rPr>
          <w:rFonts w:ascii="Helvetica" w:eastAsia="Times New Roman" w:hAnsi="Helvetica" w:cs="Helvetica"/>
          <w:b/>
          <w:bCs/>
          <w:color w:val="585858"/>
          <w:sz w:val="20"/>
          <w:szCs w:val="20"/>
          <w:shd w:val="clear" w:color="auto" w:fill="F8F8F8"/>
          <w:lang w:eastAsia="tr-TR"/>
        </w:rPr>
        <w:t>15. Diğer hususlar:</w:t>
      </w:r>
    </w:p>
    <w:p w:rsidR="00B4181B" w:rsidRPr="00C832EE" w:rsidRDefault="00C832EE" w:rsidP="00C832EE">
      <w:pPr>
        <w:shd w:val="clear" w:color="auto" w:fill="F8F8F8"/>
        <w:spacing w:after="0" w:line="240" w:lineRule="auto"/>
        <w:jc w:val="both"/>
        <w:rPr>
          <w:rFonts w:ascii="Helvetica" w:eastAsia="Times New Roman" w:hAnsi="Helvetica" w:cs="Helvetica"/>
          <w:color w:val="585858"/>
          <w:sz w:val="20"/>
          <w:szCs w:val="20"/>
          <w:lang w:eastAsia="tr-TR"/>
        </w:rPr>
      </w:pPr>
      <w:r w:rsidRPr="00C832EE">
        <w:rPr>
          <w:rFonts w:ascii="Helvetica" w:eastAsia="Times New Roman" w:hAnsi="Helvetica" w:cs="Helvetica"/>
          <w:color w:val="585858"/>
          <w:sz w:val="20"/>
          <w:szCs w:val="20"/>
          <w:lang w:eastAsia="tr-TR"/>
        </w:rPr>
        <w:t>İhalede Uygulanacak Sınır Değer Katsayısı (N) : </w:t>
      </w:r>
      <w:r w:rsidRPr="00C832EE">
        <w:rPr>
          <w:rFonts w:ascii="Helvetica" w:eastAsia="Times New Roman" w:hAnsi="Helvetica" w:cs="Helvetica"/>
          <w:b/>
          <w:bCs/>
          <w:color w:val="118ABE"/>
          <w:sz w:val="20"/>
          <w:szCs w:val="20"/>
          <w:lang w:eastAsia="tr-TR"/>
        </w:rPr>
        <w:t>1,00</w:t>
      </w:r>
      <w:r w:rsidRPr="00C832EE">
        <w:rPr>
          <w:rFonts w:ascii="Helvetica" w:eastAsia="Times New Roman" w:hAnsi="Helvetica" w:cs="Helvetica"/>
          <w:color w:val="585858"/>
          <w:sz w:val="20"/>
          <w:szCs w:val="20"/>
          <w:lang w:eastAsia="tr-TR"/>
        </w:rPr>
        <w:br/>
        <w:t>Sınır değerin altında teklif sunan isteklilerin teklifleri açıklama istenilmeksizin reddedilecektir.</w:t>
      </w:r>
      <w:bookmarkStart w:id="0" w:name="_GoBack"/>
      <w:bookmarkEnd w:id="0"/>
    </w:p>
    <w:sectPr w:rsidR="00B4181B" w:rsidRPr="00C83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07"/>
    <w:rsid w:val="000A4231"/>
    <w:rsid w:val="00335507"/>
    <w:rsid w:val="00890E98"/>
    <w:rsid w:val="008A4E07"/>
    <w:rsid w:val="009272A9"/>
    <w:rsid w:val="00A316D5"/>
    <w:rsid w:val="00C832EE"/>
    <w:rsid w:val="00F4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832EE"/>
  </w:style>
  <w:style w:type="character" w:customStyle="1" w:styleId="ilanbaslik">
    <w:name w:val="ilanbaslik"/>
    <w:basedOn w:val="VarsaylanParagrafYazTipi"/>
    <w:rsid w:val="00C832EE"/>
  </w:style>
  <w:style w:type="paragraph" w:styleId="NormalWeb">
    <w:name w:val="Normal (Web)"/>
    <w:basedOn w:val="Normal"/>
    <w:uiPriority w:val="99"/>
    <w:unhideWhenUsed/>
    <w:rsid w:val="00C832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832EE"/>
  </w:style>
  <w:style w:type="character" w:customStyle="1" w:styleId="ilanbaslik">
    <w:name w:val="ilanbaslik"/>
    <w:basedOn w:val="VarsaylanParagrafYazTipi"/>
    <w:rsid w:val="00C832EE"/>
  </w:style>
  <w:style w:type="paragraph" w:styleId="NormalWeb">
    <w:name w:val="Normal (Web)"/>
    <w:basedOn w:val="Normal"/>
    <w:uiPriority w:val="99"/>
    <w:unhideWhenUsed/>
    <w:rsid w:val="00C832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2331">
      <w:bodyDiv w:val="1"/>
      <w:marLeft w:val="0"/>
      <w:marRight w:val="0"/>
      <w:marTop w:val="0"/>
      <w:marBottom w:val="0"/>
      <w:divBdr>
        <w:top w:val="none" w:sz="0" w:space="0" w:color="auto"/>
        <w:left w:val="none" w:sz="0" w:space="0" w:color="auto"/>
        <w:bottom w:val="none" w:sz="0" w:space="0" w:color="auto"/>
        <w:right w:val="none" w:sz="0" w:space="0" w:color="auto"/>
      </w:divBdr>
      <w:divsChild>
        <w:div w:id="1701317406">
          <w:marLeft w:val="0"/>
          <w:marRight w:val="0"/>
          <w:marTop w:val="0"/>
          <w:marBottom w:val="0"/>
          <w:divBdr>
            <w:top w:val="none" w:sz="0" w:space="0" w:color="auto"/>
            <w:left w:val="none" w:sz="0" w:space="0" w:color="auto"/>
            <w:bottom w:val="none" w:sz="0" w:space="0" w:color="auto"/>
            <w:right w:val="none" w:sz="0" w:space="0" w:color="auto"/>
          </w:divBdr>
        </w:div>
        <w:div w:id="100493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Simsir Gunes</dc:creator>
  <cp:keywords/>
  <dc:description/>
  <cp:lastModifiedBy>Sedef Simsir Gunes</cp:lastModifiedBy>
  <cp:revision>2</cp:revision>
  <dcterms:created xsi:type="dcterms:W3CDTF">2025-06-26T06:54:00Z</dcterms:created>
  <dcterms:modified xsi:type="dcterms:W3CDTF">2025-06-26T06:54:00Z</dcterms:modified>
</cp:coreProperties>
</file>