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ANA KUŞAKLAMA KANALI 2X2200 MM KOLLEKTÖRDE B17-B84 ARASI TEMİZLİK, BAKIM VE ONARIM İNŞAATI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İzmir Su ve Kanalizasyon İdaresi Genel Müdürlüğü (İZSU)</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