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E3F47" w14:textId="77777777" w:rsidR="000F2572" w:rsidRPr="00FC114C" w:rsidRDefault="000F2572" w:rsidP="000F2572">
      <w:pPr>
        <w:keepNext/>
        <w:overflowPunct w:val="0"/>
        <w:autoSpaceDE w:val="0"/>
        <w:autoSpaceDN w:val="0"/>
        <w:adjustRightInd w:val="0"/>
        <w:jc w:val="center"/>
        <w:textAlignment w:val="baseline"/>
        <w:outlineLvl w:val="6"/>
        <w:rPr>
          <w:b/>
          <w:color w:val="000000"/>
          <w:szCs w:val="22"/>
        </w:rPr>
      </w:pPr>
      <w:r w:rsidRPr="00FC114C">
        <w:rPr>
          <w:b/>
          <w:color w:val="000000"/>
          <w:sz w:val="24"/>
          <w:szCs w:val="22"/>
        </w:rPr>
        <w:t>İŞ ORTAKLIĞI BEYANNAMESİ</w:t>
      </w:r>
    </w:p>
    <w:p w14:paraId="612E7935" w14:textId="77777777" w:rsidR="000F2572" w:rsidRPr="00FC114C" w:rsidRDefault="000F2572" w:rsidP="000F2572">
      <w:pPr>
        <w:overflowPunct w:val="0"/>
        <w:autoSpaceDE w:val="0"/>
        <w:autoSpaceDN w:val="0"/>
        <w:adjustRightInd w:val="0"/>
        <w:jc w:val="center"/>
        <w:textAlignment w:val="baseline"/>
        <w:rPr>
          <w:sz w:val="24"/>
        </w:rPr>
      </w:pPr>
    </w:p>
    <w:p w14:paraId="4EECCE1B" w14:textId="77777777" w:rsidR="000F2572" w:rsidRPr="00531BAE" w:rsidRDefault="000F2572" w:rsidP="000F2572">
      <w:pPr>
        <w:overflowPunct w:val="0"/>
        <w:autoSpaceDE w:val="0"/>
        <w:autoSpaceDN w:val="0"/>
        <w:adjustRightInd w:val="0"/>
        <w:textAlignment w:val="baseline"/>
        <w:rPr>
          <w:spacing w:val="-2"/>
          <w:sz w:val="24"/>
          <w:szCs w:val="24"/>
        </w:rPr>
      </w:pPr>
      <w:r w:rsidRPr="00531BAE">
        <w:rPr>
          <w:spacing w:val="-2"/>
          <w:sz w:val="24"/>
          <w:szCs w:val="24"/>
        </w:rPr>
        <w:t>İhale Kayıt Numarası:</w:t>
      </w:r>
      <w:r w:rsidR="007146B6" w:rsidRPr="00531BAE">
        <w:rPr>
          <w:spacing w:val="-2"/>
          <w:sz w:val="24"/>
          <w:szCs w:val="24"/>
        </w:rPr>
        <w:t xml:space="preserve"> 2025/513949</w:t>
      </w:r>
    </w:p>
    <w:p w14:paraId="6DABB234" w14:textId="77777777" w:rsidR="000F2572" w:rsidRPr="00FC114C" w:rsidRDefault="000F2572" w:rsidP="000F2572">
      <w:pPr>
        <w:overflowPunct w:val="0"/>
        <w:autoSpaceDE w:val="0"/>
        <w:autoSpaceDN w:val="0"/>
        <w:adjustRightInd w:val="0"/>
        <w:textAlignment w:val="baseline"/>
        <w:rPr>
          <w:sz w:val="28"/>
        </w:rPr>
      </w:pPr>
    </w:p>
    <w:p w14:paraId="6EE07145" w14:textId="77777777"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İzmir Su ve Kanalizasyon İdaresi Genel Müdürlüğü (İZSU)</w:t>
      </w:r>
      <w:r w:rsidR="000F2572" w:rsidRPr="00FC114C">
        <w:rPr>
          <w:sz w:val="24"/>
          <w:szCs w:val="22"/>
        </w:rPr>
        <w:t xml:space="preserve"> tarafından ihaleye çıkarılmış bulunan </w:t>
      </w:r>
      <w:r w:rsidR="00370552">
        <w:rPr>
          <w:i/>
          <w:color w:val="808080"/>
          <w:sz w:val="24"/>
          <w:szCs w:val="22"/>
        </w:rPr>
        <w:t>İZMİR İLİ KİRAZ İLÇESİ KALEKÖY MAHALLESİ 1 ADET SU SONDAJ KUYUSU İNŞAATI İŞİ</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dır.</w:t>
      </w:r>
    </w:p>
    <w:p w14:paraId="336651FD" w14:textId="77777777" w:rsidR="000F2572" w:rsidRPr="00FC114C" w:rsidRDefault="000F2572" w:rsidP="000F2572">
      <w:pPr>
        <w:overflowPunct w:val="0"/>
        <w:autoSpaceDE w:val="0"/>
        <w:autoSpaceDN w:val="0"/>
        <w:adjustRightInd w:val="0"/>
        <w:jc w:val="both"/>
        <w:textAlignment w:val="baseline"/>
        <w:rPr>
          <w:sz w:val="24"/>
          <w:szCs w:val="22"/>
        </w:rPr>
      </w:pPr>
    </w:p>
    <w:p w14:paraId="77641C5E" w14:textId="5B1EF1F2"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w:t>
      </w:r>
      <w:r w:rsidR="00566BFF">
        <w:rPr>
          <w:sz w:val="24"/>
          <w:szCs w:val="22"/>
        </w:rPr>
        <w:t>,</w:t>
      </w:r>
      <w:r w:rsidRPr="00FC114C">
        <w:rPr>
          <w:sz w:val="24"/>
          <w:szCs w:val="22"/>
        </w:rPr>
        <w:t xml:space="preserve"> iş sonuna kadar kurduğumuz özel ortaklıktan ayrılmayacağımızı</w:t>
      </w:r>
      <w:r w:rsidR="00566BFF">
        <w:rPr>
          <w:sz w:val="24"/>
          <w:szCs w:val="22"/>
        </w:rPr>
        <w:t xml:space="preserve"> ve ortaklık oranlarımızı değiştirmeyeceğimizi</w:t>
      </w:r>
      <w:r w:rsidRPr="00FC114C">
        <w:rPr>
          <w:sz w:val="24"/>
          <w:szCs w:val="22"/>
        </w:rPr>
        <w:t xml:space="preserve">; aksi takdirde sözleşmenin feshi, kesin teminatın gelir kaydı hususlarında </w:t>
      </w:r>
      <w:r w:rsidR="00A25A96">
        <w:rPr>
          <w:i/>
          <w:color w:val="808080"/>
          <w:sz w:val="24"/>
          <w:szCs w:val="22"/>
        </w:rPr>
        <w:t>İzmir Su ve Kanalizasyon İdaresi Genel Müdürlüğü (İZSU)</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56A12A99" w14:textId="77777777" w:rsidR="000F2572" w:rsidRPr="00FC114C" w:rsidRDefault="000F2572" w:rsidP="000F2572">
      <w:pPr>
        <w:overflowPunct w:val="0"/>
        <w:autoSpaceDE w:val="0"/>
        <w:autoSpaceDN w:val="0"/>
        <w:adjustRightInd w:val="0"/>
        <w:jc w:val="both"/>
        <w:textAlignment w:val="baseline"/>
        <w:rPr>
          <w:sz w:val="24"/>
        </w:rPr>
      </w:pPr>
    </w:p>
    <w:p w14:paraId="7FEC1182" w14:textId="77777777"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14:paraId="5AE52AAA" w14:textId="77777777" w:rsidTr="003614E7">
        <w:trPr>
          <w:trHeight w:val="506"/>
        </w:trPr>
        <w:tc>
          <w:tcPr>
            <w:tcW w:w="604" w:type="dxa"/>
          </w:tcPr>
          <w:p w14:paraId="1E68B7F1"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14:paraId="32655B03"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14:paraId="75616059"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TC Kimlik Numarası (Gerçek Kişi)/Vergi Kimlik Numarası (Tüzel Kişi)</w:t>
            </w:r>
          </w:p>
        </w:tc>
        <w:tc>
          <w:tcPr>
            <w:tcW w:w="992" w:type="dxa"/>
          </w:tcPr>
          <w:p w14:paraId="33BA2381"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14:paraId="06F0D85E" w14:textId="77777777" w:rsidR="000F2572" w:rsidRPr="00FC114C" w:rsidRDefault="000F2572" w:rsidP="003614E7">
            <w:pPr>
              <w:overflowPunct w:val="0"/>
              <w:autoSpaceDE w:val="0"/>
              <w:autoSpaceDN w:val="0"/>
              <w:adjustRightInd w:val="0"/>
              <w:jc w:val="center"/>
              <w:textAlignment w:val="baseline"/>
              <w:rPr>
                <w:sz w:val="24"/>
              </w:rPr>
            </w:pPr>
          </w:p>
          <w:p w14:paraId="60A95315"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14:paraId="4457529D" w14:textId="77777777" w:rsidTr="003614E7">
        <w:trPr>
          <w:trHeight w:val="506"/>
        </w:trPr>
        <w:tc>
          <w:tcPr>
            <w:tcW w:w="604" w:type="dxa"/>
          </w:tcPr>
          <w:p w14:paraId="24A29406"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14:paraId="0C1582F9"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04E474D"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46121B55"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FAF54DC"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0EF051CE" w14:textId="77777777" w:rsidTr="003614E7">
        <w:trPr>
          <w:trHeight w:val="506"/>
        </w:trPr>
        <w:tc>
          <w:tcPr>
            <w:tcW w:w="604" w:type="dxa"/>
          </w:tcPr>
          <w:p w14:paraId="650930F1"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14:paraId="2CA77A93"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01617E5"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5A9F7266"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1F49476"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272C804C" w14:textId="77777777" w:rsidTr="003614E7">
        <w:trPr>
          <w:trHeight w:val="506"/>
        </w:trPr>
        <w:tc>
          <w:tcPr>
            <w:tcW w:w="604" w:type="dxa"/>
          </w:tcPr>
          <w:p w14:paraId="347F04A2"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14:paraId="07E1888E"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724070EC"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2D38F68F"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D57AA48"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1C5BCA95" w14:textId="77777777" w:rsidTr="003614E7">
        <w:trPr>
          <w:trHeight w:val="506"/>
        </w:trPr>
        <w:tc>
          <w:tcPr>
            <w:tcW w:w="604" w:type="dxa"/>
          </w:tcPr>
          <w:p w14:paraId="7142AC10"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14:paraId="25CFD474"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1163CAF"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3D22D78C"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CB3E4C1" w14:textId="77777777" w:rsidR="000F2572" w:rsidRPr="00FC114C" w:rsidRDefault="000F2572" w:rsidP="003614E7">
            <w:pPr>
              <w:overflowPunct w:val="0"/>
              <w:autoSpaceDE w:val="0"/>
              <w:autoSpaceDN w:val="0"/>
              <w:adjustRightInd w:val="0"/>
              <w:jc w:val="both"/>
              <w:textAlignment w:val="baseline"/>
              <w:rPr>
                <w:sz w:val="24"/>
              </w:rPr>
            </w:pPr>
          </w:p>
        </w:tc>
      </w:tr>
    </w:tbl>
    <w:p w14:paraId="08778362" w14:textId="77777777" w:rsidR="000F2572" w:rsidRPr="00FC114C" w:rsidRDefault="000F2572" w:rsidP="000F2572">
      <w:pPr>
        <w:overflowPunct w:val="0"/>
        <w:autoSpaceDE w:val="0"/>
        <w:autoSpaceDN w:val="0"/>
        <w:adjustRightInd w:val="0"/>
        <w:jc w:val="both"/>
        <w:textAlignment w:val="baseline"/>
        <w:rPr>
          <w:sz w:val="24"/>
        </w:rPr>
      </w:pPr>
    </w:p>
    <w:p w14:paraId="6BF8047D" w14:textId="77777777"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14:paraId="6983E109" w14:textId="77777777" w:rsidTr="003614E7">
        <w:trPr>
          <w:jc w:val="center"/>
        </w:trPr>
        <w:tc>
          <w:tcPr>
            <w:tcW w:w="1842" w:type="dxa"/>
            <w:tcBorders>
              <w:top w:val="nil"/>
              <w:left w:val="nil"/>
              <w:bottom w:val="nil"/>
              <w:right w:val="nil"/>
            </w:tcBorders>
          </w:tcPr>
          <w:p w14:paraId="24D130F7"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14:paraId="08502975"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06532A0D"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3F80DF35"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4DFFCDB8"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14:paraId="1D371CC3" w14:textId="77777777" w:rsidTr="003614E7">
        <w:trPr>
          <w:jc w:val="center"/>
        </w:trPr>
        <w:tc>
          <w:tcPr>
            <w:tcW w:w="1842" w:type="dxa"/>
            <w:tcBorders>
              <w:top w:val="nil"/>
              <w:left w:val="nil"/>
              <w:bottom w:val="nil"/>
              <w:right w:val="nil"/>
            </w:tcBorders>
          </w:tcPr>
          <w:p w14:paraId="035D0445"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279710F"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27F30373"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30D812B1"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6C51E7D1" w14:textId="77777777" w:rsidR="000F2572" w:rsidRPr="00FC114C" w:rsidRDefault="000F2572" w:rsidP="003614E7">
            <w:pPr>
              <w:overflowPunct w:val="0"/>
              <w:autoSpaceDE w:val="0"/>
              <w:autoSpaceDN w:val="0"/>
              <w:adjustRightInd w:val="0"/>
              <w:jc w:val="center"/>
              <w:textAlignment w:val="baseline"/>
              <w:rPr>
                <w:sz w:val="24"/>
              </w:rPr>
            </w:pPr>
          </w:p>
        </w:tc>
      </w:tr>
      <w:tr w:rsidR="000F2572" w:rsidRPr="00FC114C" w14:paraId="0B69D0A7" w14:textId="77777777" w:rsidTr="003614E7">
        <w:trPr>
          <w:jc w:val="center"/>
        </w:trPr>
        <w:tc>
          <w:tcPr>
            <w:tcW w:w="1842" w:type="dxa"/>
            <w:tcBorders>
              <w:top w:val="nil"/>
              <w:left w:val="nil"/>
              <w:bottom w:val="nil"/>
              <w:right w:val="nil"/>
            </w:tcBorders>
          </w:tcPr>
          <w:p w14:paraId="6657249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82417E4"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BB5478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4865E6F"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1E1B858"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7B9D6216" w14:textId="77777777" w:rsidTr="003614E7">
        <w:trPr>
          <w:jc w:val="center"/>
        </w:trPr>
        <w:tc>
          <w:tcPr>
            <w:tcW w:w="1842" w:type="dxa"/>
            <w:tcBorders>
              <w:top w:val="nil"/>
              <w:left w:val="nil"/>
              <w:bottom w:val="nil"/>
              <w:right w:val="nil"/>
            </w:tcBorders>
          </w:tcPr>
          <w:p w14:paraId="7576517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720F270"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6019E36"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71F4A32"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66E2C10"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B9E7229" w14:textId="77777777" w:rsidTr="003614E7">
        <w:trPr>
          <w:jc w:val="center"/>
        </w:trPr>
        <w:tc>
          <w:tcPr>
            <w:tcW w:w="1842" w:type="dxa"/>
            <w:tcBorders>
              <w:top w:val="nil"/>
              <w:left w:val="nil"/>
              <w:bottom w:val="nil"/>
              <w:right w:val="nil"/>
            </w:tcBorders>
          </w:tcPr>
          <w:p w14:paraId="5FC8E4FE"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905DFFB"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16E75C1"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5A83138"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07535D1" w14:textId="77777777" w:rsidR="000F2572" w:rsidRPr="00FC114C" w:rsidRDefault="000F2572" w:rsidP="003614E7">
            <w:pPr>
              <w:overflowPunct w:val="0"/>
              <w:autoSpaceDE w:val="0"/>
              <w:autoSpaceDN w:val="0"/>
              <w:adjustRightInd w:val="0"/>
              <w:jc w:val="center"/>
              <w:textAlignment w:val="baseline"/>
              <w:rPr>
                <w:sz w:val="22"/>
              </w:rPr>
            </w:pPr>
          </w:p>
        </w:tc>
      </w:tr>
    </w:tbl>
    <w:p w14:paraId="488E6390" w14:textId="77777777"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7C979" w14:textId="77777777" w:rsidR="00DC77A6" w:rsidRDefault="00DC77A6" w:rsidP="000F2572">
      <w:r>
        <w:separator/>
      </w:r>
    </w:p>
  </w:endnote>
  <w:endnote w:type="continuationSeparator" w:id="0">
    <w:p w14:paraId="542BB9A7" w14:textId="77777777" w:rsidR="00DC77A6" w:rsidRDefault="00DC77A6"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FC52D" w14:textId="77777777" w:rsidR="005F685A" w:rsidRPr="002970A0" w:rsidRDefault="005F685A" w:rsidP="005F685A">
    <w:pPr>
      <w:pStyle w:val="Footer"/>
      <w:tabs>
        <w:tab w:val="clear" w:pos="4536"/>
        <w:tab w:val="clear" w:pos="9072"/>
        <w:tab w:val="center" w:pos="4535"/>
        <w:tab w:val="right" w:pos="9070"/>
      </w:tabs>
      <w:jc w:val="right"/>
      <w:rPr>
        <w:szCs w:val="18"/>
      </w:rPr>
    </w:pPr>
    <w:r w:rsidRPr="002970A0">
      <w:rPr>
        <w:szCs w:val="18"/>
      </w:rPr>
      <w:t xml:space="preserve">Standart Form - KİK015.5B/EKAP </w:t>
    </w:r>
    <w:r>
      <w:rPr>
        <w:szCs w:val="18"/>
      </w:rPr>
      <w:t>-Y</w:t>
    </w:r>
  </w:p>
  <w:p w14:paraId="311C486F" w14:textId="77777777" w:rsidR="005F685A" w:rsidRPr="002970A0" w:rsidRDefault="005F685A" w:rsidP="005F685A">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2513922F" w14:textId="77777777" w:rsidR="000F2572" w:rsidRPr="005C6A79" w:rsidRDefault="000F2572" w:rsidP="000F2572">
    <w:pPr>
      <w:pStyle w:val="Footer"/>
    </w:pPr>
  </w:p>
  <w:p w14:paraId="7ADBCFF7" w14:textId="77777777" w:rsidR="000F2572" w:rsidRDefault="000F2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D783B" w14:textId="77777777"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Form - KİK015.5B/EKAP-H </w:t>
    </w:r>
  </w:p>
  <w:p w14:paraId="21CA5B7B" w14:textId="77777777"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B2454AC" w14:textId="77777777" w:rsidR="00405F6D" w:rsidRPr="005C6A79" w:rsidRDefault="00DC77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50D0B" w14:textId="77777777" w:rsidR="00DC77A6" w:rsidRDefault="00DC77A6" w:rsidP="000F2572">
      <w:r>
        <w:separator/>
      </w:r>
    </w:p>
  </w:footnote>
  <w:footnote w:type="continuationSeparator" w:id="0">
    <w:p w14:paraId="5C1E6C3A" w14:textId="77777777" w:rsidR="00DC77A6" w:rsidRDefault="00DC77A6"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94BF2" w14:textId="77777777" w:rsidR="00456170" w:rsidRDefault="00DC77A6">
    <w:pPr>
      <w:pStyle w:val="Header"/>
    </w:pPr>
    <w:r>
      <w:rPr>
        <w:noProof/>
      </w:rPr>
      <w:pict w14:anchorId="4061B99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6AC95" w14:textId="77777777" w:rsidR="00456170" w:rsidRDefault="00DC77A6">
    <w:pPr>
      <w:pStyle w:val="Header"/>
    </w:pPr>
    <w:r>
      <w:rPr>
        <w:noProof/>
      </w:rPr>
      <w:pict w14:anchorId="001994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30FD6" w14:textId="77777777" w:rsidR="00456170" w:rsidRDefault="00DC77A6">
    <w:pPr>
      <w:pStyle w:val="Header"/>
    </w:pPr>
    <w:r>
      <w:rPr>
        <w:noProof/>
      </w:rPr>
      <w:pict w14:anchorId="7073DF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572"/>
    <w:rsid w:val="00073B52"/>
    <w:rsid w:val="000E283A"/>
    <w:rsid w:val="000F2572"/>
    <w:rsid w:val="00237ABC"/>
    <w:rsid w:val="00370552"/>
    <w:rsid w:val="003C6A27"/>
    <w:rsid w:val="00456170"/>
    <w:rsid w:val="00472B89"/>
    <w:rsid w:val="00531BAE"/>
    <w:rsid w:val="005362A8"/>
    <w:rsid w:val="005457DA"/>
    <w:rsid w:val="00566BFF"/>
    <w:rsid w:val="005B208A"/>
    <w:rsid w:val="005F685A"/>
    <w:rsid w:val="0066056E"/>
    <w:rsid w:val="007146B6"/>
    <w:rsid w:val="00A25A96"/>
    <w:rsid w:val="00AD2432"/>
    <w:rsid w:val="00BF4942"/>
    <w:rsid w:val="00C64901"/>
    <w:rsid w:val="00DC77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63AEF79"/>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cp:revision>
  <dcterms:created xsi:type="dcterms:W3CDTF">2024-05-27T13:05:00Z</dcterms:created>
  <dcterms:modified xsi:type="dcterms:W3CDTF">2024-05-27T13:05:00Z</dcterms:modified>
</cp:coreProperties>
</file>