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D" w:rsidRPr="005D029D" w:rsidRDefault="005D029D" w:rsidP="005D029D">
      <w:pPr>
        <w:shd w:val="clear" w:color="auto" w:fill="F5F5F5"/>
        <w:spacing w:after="0" w:line="240" w:lineRule="auto"/>
        <w:jc w:val="center"/>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URLA TEKNİK ŞUBE MÜDÜRLÜĞÜ KANALİZASYON VE YAĞMURSUYU BACA KAPAKLARININ BULUNMASI, YOL SEVİYESİNE GETİRİLMESİ</w:t>
      </w:r>
    </w:p>
    <w:p w:rsidR="005D029D" w:rsidRPr="005D029D" w:rsidRDefault="005D029D" w:rsidP="005D029D">
      <w:pPr>
        <w:spacing w:after="0" w:line="240" w:lineRule="auto"/>
        <w:rPr>
          <w:rFonts w:ascii="Times New Roman" w:eastAsia="Times New Roman" w:hAnsi="Times New Roman" w:cs="Times New Roman"/>
          <w:sz w:val="24"/>
          <w:szCs w:val="24"/>
          <w:lang w:eastAsia="tr-TR"/>
        </w:rPr>
      </w:pPr>
      <w:r w:rsidRPr="005D029D">
        <w:rPr>
          <w:rFonts w:ascii="Helvetica" w:eastAsia="Times New Roman" w:hAnsi="Helvetica" w:cs="Helvetica"/>
          <w:b/>
          <w:bCs/>
          <w:color w:val="666666"/>
          <w:sz w:val="20"/>
          <w:szCs w:val="20"/>
          <w:u w:val="single"/>
          <w:shd w:val="clear" w:color="auto" w:fill="F5F5F5"/>
          <w:lang w:eastAsia="tr-TR"/>
        </w:rPr>
        <w:t>İZMİR SU VE KANALİZASYON İDARESİ GENEL MÜDÜRLÜĞÜ (İZSU)</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0062A8"/>
          <w:sz w:val="20"/>
          <w:szCs w:val="20"/>
          <w:shd w:val="clear" w:color="auto" w:fill="F5F5F5"/>
          <w:lang w:eastAsia="tr-TR"/>
        </w:rPr>
        <w:t>Urla Teknik Şube Müdürlüğü Kanalizasyon Ve Yağmursuyu Baca Kapaklarının Bulunması, Yol Seviyesine Getirilmesi</w:t>
      </w:r>
      <w:r w:rsidRPr="005D029D">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2023/1299442</w:t>
            </w:r>
          </w:p>
        </w:tc>
      </w:tr>
    </w:tbl>
    <w:p w:rsidR="005D029D" w:rsidRPr="005D029D" w:rsidRDefault="005D029D" w:rsidP="005D029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D029D" w:rsidRPr="005D029D" w:rsidTr="005D029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B04935"/>
                <w:sz w:val="20"/>
                <w:szCs w:val="20"/>
                <w:lang w:eastAsia="tr-TR"/>
              </w:rPr>
              <w:t>1-İdarenin</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a)</w:t>
            </w:r>
            <w:r w:rsidRPr="005D029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İZMİR SU VE KANALİZASYON İDARESİ GENEL MÜDÜRLÜĞÜ (İZSU)</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b)</w:t>
            </w:r>
            <w:r w:rsidRPr="005D029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 xml:space="preserve">Cumhuriyet </w:t>
            </w:r>
            <w:proofErr w:type="spellStart"/>
            <w:r w:rsidRPr="005D029D">
              <w:rPr>
                <w:rFonts w:ascii="Helvetica" w:eastAsia="Times New Roman" w:hAnsi="Helvetica" w:cs="Helvetica"/>
                <w:b/>
                <w:bCs/>
                <w:color w:val="0062A8"/>
                <w:sz w:val="20"/>
                <w:szCs w:val="20"/>
                <w:lang w:eastAsia="tr-TR"/>
              </w:rPr>
              <w:t>Bulvari</w:t>
            </w:r>
            <w:proofErr w:type="spellEnd"/>
            <w:r w:rsidRPr="005D029D">
              <w:rPr>
                <w:rFonts w:ascii="Helvetica" w:eastAsia="Times New Roman" w:hAnsi="Helvetica" w:cs="Helvetica"/>
                <w:b/>
                <w:bCs/>
                <w:color w:val="0062A8"/>
                <w:sz w:val="20"/>
                <w:szCs w:val="20"/>
                <w:lang w:eastAsia="tr-TR"/>
              </w:rPr>
              <w:t xml:space="preserve"> No:16 35250 KONAK/İZMİR</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c)</w:t>
            </w:r>
            <w:r w:rsidRPr="005D029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proofErr w:type="gramStart"/>
            <w:r w:rsidRPr="005D029D">
              <w:rPr>
                <w:rFonts w:ascii="Helvetica" w:eastAsia="Times New Roman" w:hAnsi="Helvetica" w:cs="Helvetica"/>
                <w:b/>
                <w:bCs/>
                <w:color w:val="0062A8"/>
                <w:sz w:val="20"/>
                <w:szCs w:val="20"/>
                <w:lang w:eastAsia="tr-TR"/>
              </w:rPr>
              <w:t>2322932000</w:t>
            </w:r>
            <w:proofErr w:type="gramEnd"/>
            <w:r w:rsidRPr="005D029D">
              <w:rPr>
                <w:rFonts w:ascii="Helvetica" w:eastAsia="Times New Roman" w:hAnsi="Helvetica" w:cs="Helvetica"/>
                <w:b/>
                <w:bCs/>
                <w:color w:val="0062A8"/>
                <w:sz w:val="20"/>
                <w:szCs w:val="20"/>
                <w:lang w:eastAsia="tr-TR"/>
              </w:rPr>
              <w:t xml:space="preserve"> - 2322932831</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ç)</w:t>
            </w:r>
            <w:r w:rsidRPr="005D029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https://ekap.kik.gov.tr/EKAP/</w:t>
            </w:r>
          </w:p>
        </w:tc>
      </w:tr>
    </w:tbl>
    <w:p w:rsidR="005D029D" w:rsidRPr="005D029D" w:rsidRDefault="005D029D" w:rsidP="005D029D">
      <w:pPr>
        <w:spacing w:after="0" w:line="240" w:lineRule="auto"/>
        <w:rPr>
          <w:rFonts w:ascii="Times New Roman" w:eastAsia="Times New Roman" w:hAnsi="Times New Roman" w:cs="Times New Roman"/>
          <w:sz w:val="24"/>
          <w:szCs w:val="24"/>
          <w:lang w:eastAsia="tr-TR"/>
        </w:rPr>
      </w:pPr>
      <w:r w:rsidRPr="005D029D">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a)</w:t>
            </w:r>
            <w:r w:rsidRPr="005D029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Urla Teknik Şube Müdürlüğü Kanalizasyon Ve Yağmursuyu Baca Kapaklarının Bulunması, Yol Seviyesine Getirilmesi</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b)</w:t>
            </w:r>
            <w:r w:rsidRPr="005D029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 xml:space="preserve">İZSU baca kapaklarının bulunması, yükseltilmesi (5-50 </w:t>
            </w:r>
            <w:proofErr w:type="spellStart"/>
            <w:r w:rsidRPr="005D029D">
              <w:rPr>
                <w:rFonts w:ascii="Helvetica" w:eastAsia="Times New Roman" w:hAnsi="Helvetica" w:cs="Helvetica"/>
                <w:b/>
                <w:bCs/>
                <w:color w:val="0062A8"/>
                <w:sz w:val="20"/>
                <w:szCs w:val="20"/>
                <w:lang w:eastAsia="tr-TR"/>
              </w:rPr>
              <w:t>cm.'ye</w:t>
            </w:r>
            <w:proofErr w:type="spellEnd"/>
            <w:r w:rsidRPr="005D029D">
              <w:rPr>
                <w:rFonts w:ascii="Helvetica" w:eastAsia="Times New Roman" w:hAnsi="Helvetica" w:cs="Helvetica"/>
                <w:b/>
                <w:bCs/>
                <w:color w:val="0062A8"/>
                <w:sz w:val="20"/>
                <w:szCs w:val="20"/>
                <w:lang w:eastAsia="tr-TR"/>
              </w:rPr>
              <w:t xml:space="preserve"> kadar) (50 cm. </w:t>
            </w:r>
            <w:proofErr w:type="gramStart"/>
            <w:r w:rsidRPr="005D029D">
              <w:rPr>
                <w:rFonts w:ascii="Helvetica" w:eastAsia="Times New Roman" w:hAnsi="Helvetica" w:cs="Helvetica"/>
                <w:b/>
                <w:bCs/>
                <w:color w:val="0062A8"/>
                <w:sz w:val="20"/>
                <w:szCs w:val="20"/>
                <w:lang w:eastAsia="tr-TR"/>
              </w:rPr>
              <w:t>dahil</w:t>
            </w:r>
            <w:proofErr w:type="gramEnd"/>
            <w:r w:rsidRPr="005D029D">
              <w:rPr>
                <w:rFonts w:ascii="Helvetica" w:eastAsia="Times New Roman" w:hAnsi="Helvetica" w:cs="Helvetica"/>
                <w:b/>
                <w:bCs/>
                <w:color w:val="0062A8"/>
                <w:sz w:val="20"/>
                <w:szCs w:val="20"/>
                <w:lang w:eastAsia="tr-TR"/>
              </w:rPr>
              <w:t>) (İdare malı baca kapağı ve çerçevesi ile): 5000 adet</w:t>
            </w:r>
            <w:r w:rsidRPr="005D029D">
              <w:rPr>
                <w:rFonts w:ascii="Helvetica" w:eastAsia="Times New Roman" w:hAnsi="Helvetica" w:cs="Helvetica"/>
                <w:b/>
                <w:bCs/>
                <w:color w:val="0062A8"/>
                <w:sz w:val="20"/>
                <w:szCs w:val="20"/>
                <w:lang w:eastAsia="tr-TR"/>
              </w:rPr>
              <w:br/>
              <w:t xml:space="preserve">Ayrıntılı bilgiye </w:t>
            </w:r>
            <w:proofErr w:type="spellStart"/>
            <w:r w:rsidRPr="005D029D">
              <w:rPr>
                <w:rFonts w:ascii="Helvetica" w:eastAsia="Times New Roman" w:hAnsi="Helvetica" w:cs="Helvetica"/>
                <w:b/>
                <w:bCs/>
                <w:color w:val="0062A8"/>
                <w:sz w:val="20"/>
                <w:szCs w:val="20"/>
                <w:lang w:eastAsia="tr-TR"/>
              </w:rPr>
              <w:t>EKAP’ta</w:t>
            </w:r>
            <w:proofErr w:type="spellEnd"/>
            <w:r w:rsidRPr="005D029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c)</w:t>
            </w:r>
            <w:r w:rsidRPr="005D029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İzmir İli Urla, Seferihisar ve Menderes İlçeleri</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ç)</w:t>
            </w:r>
            <w:r w:rsidRPr="005D029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Yer tesliminden itibaren </w:t>
            </w:r>
            <w:r w:rsidRPr="005D029D">
              <w:rPr>
                <w:rFonts w:ascii="Helvetica" w:eastAsia="Times New Roman" w:hAnsi="Helvetica" w:cs="Helvetica"/>
                <w:b/>
                <w:bCs/>
                <w:color w:val="0062A8"/>
                <w:sz w:val="20"/>
                <w:szCs w:val="20"/>
                <w:lang w:eastAsia="tr-TR"/>
              </w:rPr>
              <w:t>500 (</w:t>
            </w:r>
            <w:proofErr w:type="spellStart"/>
            <w:r w:rsidRPr="005D029D">
              <w:rPr>
                <w:rFonts w:ascii="Helvetica" w:eastAsia="Times New Roman" w:hAnsi="Helvetica" w:cs="Helvetica"/>
                <w:b/>
                <w:bCs/>
                <w:color w:val="0062A8"/>
                <w:sz w:val="20"/>
                <w:szCs w:val="20"/>
                <w:lang w:eastAsia="tr-TR"/>
              </w:rPr>
              <w:t>BeşYüz</w:t>
            </w:r>
            <w:proofErr w:type="spellEnd"/>
            <w:r w:rsidRPr="005D029D">
              <w:rPr>
                <w:rFonts w:ascii="Helvetica" w:eastAsia="Times New Roman" w:hAnsi="Helvetica" w:cs="Helvetica"/>
                <w:b/>
                <w:bCs/>
                <w:color w:val="0062A8"/>
                <w:sz w:val="20"/>
                <w:szCs w:val="20"/>
                <w:lang w:eastAsia="tr-TR"/>
              </w:rPr>
              <w:t>) takvim günüdür</w:t>
            </w:r>
            <w:r w:rsidRPr="005D029D">
              <w:rPr>
                <w:rFonts w:ascii="Helvetica" w:eastAsia="Times New Roman" w:hAnsi="Helvetica" w:cs="Helvetica"/>
                <w:color w:val="666666"/>
                <w:sz w:val="20"/>
                <w:szCs w:val="20"/>
                <w:lang w:eastAsia="tr-TR"/>
              </w:rPr>
              <w:t>.</w:t>
            </w:r>
          </w:p>
        </w:tc>
      </w:tr>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d)</w:t>
            </w:r>
            <w:r w:rsidRPr="005D029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Sözleşmenin imzalandığı tarihten itibaren 10 gün içinde</w:t>
            </w:r>
            <w:r w:rsidRPr="005D029D">
              <w:rPr>
                <w:rFonts w:ascii="Helvetica" w:eastAsia="Times New Roman" w:hAnsi="Helvetica" w:cs="Helvetica"/>
                <w:b/>
                <w:bCs/>
                <w:color w:val="0062A8"/>
                <w:sz w:val="20"/>
                <w:szCs w:val="20"/>
                <w:lang w:eastAsia="tr-TR"/>
              </w:rPr>
              <w:br/>
              <w:t>yer teslimi yapılarak işe başlanacaktır.</w:t>
            </w:r>
          </w:p>
        </w:tc>
      </w:tr>
    </w:tbl>
    <w:p w:rsidR="005D029D" w:rsidRPr="005D029D" w:rsidRDefault="005D029D" w:rsidP="005D029D">
      <w:pPr>
        <w:spacing w:after="0" w:line="240" w:lineRule="auto"/>
        <w:rPr>
          <w:rFonts w:ascii="Times New Roman" w:eastAsia="Times New Roman" w:hAnsi="Times New Roman" w:cs="Times New Roman"/>
          <w:sz w:val="24"/>
          <w:szCs w:val="24"/>
          <w:lang w:eastAsia="tr-TR"/>
        </w:rPr>
      </w:pPr>
      <w:r w:rsidRPr="005D029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5D029D" w:rsidRPr="005D029D" w:rsidTr="005D02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a)</w:t>
            </w:r>
            <w:r w:rsidRPr="005D029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 xml:space="preserve">15.12.2023 - </w:t>
            </w:r>
            <w:proofErr w:type="gramStart"/>
            <w:r w:rsidRPr="005D029D">
              <w:rPr>
                <w:rFonts w:ascii="Helvetica" w:eastAsia="Times New Roman" w:hAnsi="Helvetica" w:cs="Helvetica"/>
                <w:b/>
                <w:bCs/>
                <w:color w:val="0062A8"/>
                <w:sz w:val="20"/>
                <w:szCs w:val="20"/>
                <w:lang w:eastAsia="tr-TR"/>
              </w:rPr>
              <w:t>11:00</w:t>
            </w:r>
            <w:proofErr w:type="gramEnd"/>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b)</w:t>
            </w:r>
            <w:r w:rsidRPr="005D029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0062A8"/>
                <w:sz w:val="20"/>
                <w:szCs w:val="20"/>
                <w:lang w:eastAsia="tr-TR"/>
              </w:rPr>
              <w:t>İZSU Genel Müdürlüğü Cumhuriyet Bulvarı No:16 Kat:3 Toplantı Salonu Konak/İZMİR</w:t>
            </w:r>
          </w:p>
        </w:tc>
      </w:tr>
    </w:tbl>
    <w:p w:rsidR="005D029D" w:rsidRPr="005D029D" w:rsidRDefault="005D029D" w:rsidP="005D029D">
      <w:pPr>
        <w:spacing w:after="0" w:line="240" w:lineRule="auto"/>
        <w:rPr>
          <w:rFonts w:ascii="Times New Roman" w:eastAsia="Times New Roman" w:hAnsi="Times New Roman" w:cs="Times New Roman"/>
          <w:sz w:val="24"/>
          <w:szCs w:val="24"/>
          <w:lang w:eastAsia="tr-TR"/>
        </w:rPr>
      </w:pPr>
      <w:r w:rsidRPr="005D029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D029D">
        <w:rPr>
          <w:rFonts w:ascii="Helvetica" w:eastAsia="Times New Roman" w:hAnsi="Helvetica" w:cs="Helvetica"/>
          <w:color w:val="666666"/>
          <w:sz w:val="20"/>
          <w:szCs w:val="20"/>
          <w:lang w:eastAsia="tr-TR"/>
        </w:rPr>
        <w:br/>
      </w:r>
      <w:proofErr w:type="gramStart"/>
      <w:r w:rsidRPr="005D029D">
        <w:rPr>
          <w:rFonts w:ascii="Helvetica" w:eastAsia="Times New Roman" w:hAnsi="Helvetica" w:cs="Helvetica"/>
          <w:b/>
          <w:bCs/>
          <w:color w:val="666666"/>
          <w:sz w:val="20"/>
          <w:szCs w:val="20"/>
          <w:shd w:val="clear" w:color="auto" w:fill="F5F5F5"/>
          <w:lang w:eastAsia="tr-TR"/>
        </w:rPr>
        <w:t>4.1</w:t>
      </w:r>
      <w:proofErr w:type="gramEnd"/>
      <w:r w:rsidRPr="005D029D">
        <w:rPr>
          <w:rFonts w:ascii="Helvetica" w:eastAsia="Times New Roman" w:hAnsi="Helvetica" w:cs="Helvetica"/>
          <w:b/>
          <w:bCs/>
          <w:color w:val="666666"/>
          <w:sz w:val="20"/>
          <w:szCs w:val="20"/>
          <w:shd w:val="clear" w:color="auto" w:fill="F5F5F5"/>
          <w:lang w:eastAsia="tr-TR"/>
        </w:rPr>
        <w:t>.</w:t>
      </w:r>
      <w:r w:rsidRPr="005D029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4.1.2.</w:t>
      </w:r>
      <w:r w:rsidRPr="005D029D">
        <w:rPr>
          <w:rFonts w:ascii="Helvetica" w:eastAsia="Times New Roman" w:hAnsi="Helvetica" w:cs="Helvetica"/>
          <w:color w:val="666666"/>
          <w:sz w:val="20"/>
          <w:szCs w:val="20"/>
          <w:shd w:val="clear" w:color="auto" w:fill="F5F5F5"/>
          <w:lang w:eastAsia="tr-TR"/>
        </w:rPr>
        <w:t> Teklif vermeye yetkili olduğunu gösteren bilgiler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4.1.2.1.</w:t>
      </w:r>
      <w:r w:rsidRPr="005D029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D029D">
        <w:rPr>
          <w:rFonts w:ascii="Helvetica" w:eastAsia="Times New Roman" w:hAnsi="Helvetica" w:cs="Helvetica"/>
          <w:color w:val="666666"/>
          <w:sz w:val="20"/>
          <w:szCs w:val="20"/>
          <w:shd w:val="clear" w:color="auto" w:fill="F5F5F5"/>
          <w:lang w:eastAsia="tr-TR"/>
        </w:rPr>
        <w:t>EKAP’tan</w:t>
      </w:r>
      <w:proofErr w:type="spellEnd"/>
      <w:r w:rsidRPr="005D029D">
        <w:rPr>
          <w:rFonts w:ascii="Helvetica" w:eastAsia="Times New Roman" w:hAnsi="Helvetica" w:cs="Helvetica"/>
          <w:color w:val="666666"/>
          <w:sz w:val="20"/>
          <w:szCs w:val="20"/>
          <w:shd w:val="clear" w:color="auto" w:fill="F5F5F5"/>
          <w:lang w:eastAsia="tr-TR"/>
        </w:rPr>
        <w:t xml:space="preserve"> alınır.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4.1.3.</w:t>
      </w:r>
      <w:r w:rsidRPr="005D029D">
        <w:rPr>
          <w:rFonts w:ascii="Helvetica" w:eastAsia="Times New Roman" w:hAnsi="Helvetica" w:cs="Helvetica"/>
          <w:color w:val="666666"/>
          <w:sz w:val="20"/>
          <w:szCs w:val="20"/>
          <w:shd w:val="clear" w:color="auto" w:fill="F5F5F5"/>
          <w:lang w:eastAsia="tr-TR"/>
        </w:rPr>
        <w:t> Şekli ve içeriği İdari Şartnamede belirlenen teklif mektubu.</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4.1.4.</w:t>
      </w:r>
      <w:r w:rsidRPr="005D029D">
        <w:rPr>
          <w:rFonts w:ascii="Helvetica" w:eastAsia="Times New Roman" w:hAnsi="Helvetica" w:cs="Helvetica"/>
          <w:color w:val="666666"/>
          <w:sz w:val="20"/>
          <w:szCs w:val="20"/>
          <w:shd w:val="clear" w:color="auto" w:fill="F5F5F5"/>
          <w:lang w:eastAsia="tr-TR"/>
        </w:rPr>
        <w:t> Şekli ve içeriği İdari Şartnamede belirlenen geçici teminat.</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4.1.5</w:t>
      </w:r>
      <w:r w:rsidRPr="005D029D">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5D029D">
        <w:rPr>
          <w:rFonts w:ascii="Helvetica" w:eastAsia="Times New Roman" w:hAnsi="Helvetica" w:cs="Helvetica"/>
          <w:color w:val="666666"/>
          <w:sz w:val="20"/>
          <w:szCs w:val="20"/>
          <w:lang w:eastAsia="tr-TR"/>
        </w:rPr>
        <w:br/>
      </w:r>
      <w:proofErr w:type="gramStart"/>
      <w:r w:rsidRPr="005D029D">
        <w:rPr>
          <w:rFonts w:ascii="Helvetica" w:eastAsia="Times New Roman" w:hAnsi="Helvetica" w:cs="Helvetica"/>
          <w:b/>
          <w:bCs/>
          <w:color w:val="666666"/>
          <w:sz w:val="20"/>
          <w:szCs w:val="20"/>
          <w:shd w:val="clear" w:color="auto" w:fill="F5F5F5"/>
          <w:lang w:eastAsia="tr-TR"/>
        </w:rPr>
        <w:t>4.1.6</w:t>
      </w:r>
      <w:r w:rsidRPr="005D029D">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D029D">
              <w:rPr>
                <w:rFonts w:ascii="Helvetica" w:eastAsia="Times New Roman" w:hAnsi="Helvetica" w:cs="Helvetica"/>
                <w:b/>
                <w:bCs/>
                <w:color w:val="666666"/>
                <w:sz w:val="20"/>
                <w:szCs w:val="20"/>
                <w:lang w:eastAsia="tr-TR"/>
              </w:rPr>
              <w:t>kriterler</w:t>
            </w:r>
            <w:proofErr w:type="gramEnd"/>
            <w:r w:rsidRPr="005D029D">
              <w:rPr>
                <w:rFonts w:ascii="Helvetica" w:eastAsia="Times New Roman" w:hAnsi="Helvetica" w:cs="Helvetica"/>
                <w:b/>
                <w:bCs/>
                <w:color w:val="666666"/>
                <w:sz w:val="20"/>
                <w:szCs w:val="20"/>
                <w:lang w:eastAsia="tr-TR"/>
              </w:rPr>
              <w:t>:</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 xml:space="preserve">İdare tarafından ekonomik ve mali yeterliğe ilişkin </w:t>
            </w:r>
            <w:proofErr w:type="gramStart"/>
            <w:r w:rsidRPr="005D029D">
              <w:rPr>
                <w:rFonts w:ascii="Helvetica" w:eastAsia="Times New Roman" w:hAnsi="Helvetica" w:cs="Helvetica"/>
                <w:color w:val="666666"/>
                <w:sz w:val="20"/>
                <w:szCs w:val="20"/>
                <w:lang w:eastAsia="tr-TR"/>
              </w:rPr>
              <w:t>kriter</w:t>
            </w:r>
            <w:proofErr w:type="gramEnd"/>
            <w:r w:rsidRPr="005D029D">
              <w:rPr>
                <w:rFonts w:ascii="Helvetica" w:eastAsia="Times New Roman" w:hAnsi="Helvetica" w:cs="Helvetica"/>
                <w:color w:val="666666"/>
                <w:sz w:val="20"/>
                <w:szCs w:val="20"/>
                <w:lang w:eastAsia="tr-TR"/>
              </w:rPr>
              <w:t xml:space="preserve"> belirtilmemiştir.</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5D029D">
              <w:rPr>
                <w:rFonts w:ascii="Helvetica" w:eastAsia="Times New Roman" w:hAnsi="Helvetica" w:cs="Helvetica"/>
                <w:b/>
                <w:bCs/>
                <w:color w:val="666666"/>
                <w:sz w:val="20"/>
                <w:szCs w:val="20"/>
                <w:lang w:eastAsia="tr-TR"/>
              </w:rPr>
              <w:t>kriterler</w:t>
            </w:r>
            <w:proofErr w:type="gramEnd"/>
            <w:r w:rsidRPr="005D029D">
              <w:rPr>
                <w:rFonts w:ascii="Helvetica" w:eastAsia="Times New Roman" w:hAnsi="Helvetica" w:cs="Helvetica"/>
                <w:b/>
                <w:bCs/>
                <w:color w:val="666666"/>
                <w:sz w:val="20"/>
                <w:szCs w:val="20"/>
                <w:lang w:eastAsia="tr-TR"/>
              </w:rPr>
              <w:t>:</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4.3.1. İş deneyim belgeleri:</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color w:val="666666"/>
                <w:sz w:val="20"/>
                <w:szCs w:val="20"/>
                <w:lang w:eastAsia="tr-TR"/>
              </w:rPr>
              <w:t>Son on beş yıl içinde bedel içeren bir sözleşme kapsamında taahhüt edilen ve teklif edilen bedelin </w:t>
            </w:r>
            <w:r w:rsidRPr="005D029D">
              <w:rPr>
                <w:rFonts w:ascii="Helvetica" w:eastAsia="Times New Roman" w:hAnsi="Helvetica" w:cs="Helvetica"/>
                <w:b/>
                <w:bCs/>
                <w:color w:val="0062A8"/>
                <w:sz w:val="20"/>
                <w:szCs w:val="20"/>
                <w:lang w:eastAsia="tr-TR"/>
              </w:rPr>
              <w:t>% 50</w:t>
            </w:r>
            <w:r w:rsidRPr="005D029D">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4.4.1.</w:t>
            </w:r>
            <w:r w:rsidRPr="005D029D">
              <w:rPr>
                <w:rFonts w:ascii="Helvetica" w:eastAsia="Times New Roman" w:hAnsi="Helvetica" w:cs="Helvetica"/>
                <w:color w:val="666666"/>
                <w:sz w:val="20"/>
                <w:szCs w:val="20"/>
                <w:lang w:eastAsia="tr-TR"/>
              </w:rPr>
              <w:t> Bu ihalede benzer iş olarak kabul edilecek işler:</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b/>
                <w:bCs/>
                <w:color w:val="0062A8"/>
                <w:sz w:val="20"/>
                <w:szCs w:val="20"/>
                <w:lang w:eastAsia="tr-TR"/>
              </w:rPr>
            </w:pPr>
            <w:proofErr w:type="gramStart"/>
            <w:r w:rsidRPr="005D029D">
              <w:rPr>
                <w:rFonts w:ascii="Helvetica" w:eastAsia="Times New Roman" w:hAnsi="Helvetica" w:cs="Helvetica"/>
                <w:b/>
                <w:bCs/>
                <w:color w:val="0062A8"/>
                <w:sz w:val="20"/>
                <w:szCs w:val="20"/>
                <w:lang w:eastAsia="tr-TR"/>
              </w:rPr>
              <w:t>11/06/2011</w:t>
            </w:r>
            <w:proofErr w:type="gramEnd"/>
            <w:r w:rsidRPr="005D029D">
              <w:rPr>
                <w:rFonts w:ascii="Helvetica" w:eastAsia="Times New Roman" w:hAnsi="Helvetica" w:cs="Helvetica"/>
                <w:b/>
                <w:bCs/>
                <w:color w:val="0062A8"/>
                <w:sz w:val="20"/>
                <w:szCs w:val="20"/>
                <w:lang w:eastAsia="tr-TR"/>
              </w:rPr>
              <w:t xml:space="preserve"> tarihli ve 27961 sayılı Resmi Gazetede aslına uygun olarak yayımlanan, Kamu İhale Kurumuna ait ''Yapım işlerinde Benzer İş Grupları Tebliği'nin'' eki, Yapım İşlerinde Benzer İş Grupları listesinin ''(A) Altyapı İşleri'' başlığı altında yer alan ''AIV Grup: İçme-Kullanma suyu ve Kanalizasyon İşleri" veya ''AV Grup: Karayolu İşleri'' başlığı altındaki işler benzer işlerdir.</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color w:val="666666"/>
                <w:sz w:val="20"/>
                <w:szCs w:val="20"/>
                <w:lang w:eastAsia="tr-TR"/>
              </w:rPr>
            </w:pPr>
            <w:r w:rsidRPr="005D029D">
              <w:rPr>
                <w:rFonts w:ascii="Helvetica" w:eastAsia="Times New Roman" w:hAnsi="Helvetica" w:cs="Helvetica"/>
                <w:b/>
                <w:bCs/>
                <w:color w:val="666666"/>
                <w:sz w:val="20"/>
                <w:szCs w:val="20"/>
                <w:lang w:eastAsia="tr-TR"/>
              </w:rPr>
              <w:t>4.4.2.</w:t>
            </w:r>
            <w:r w:rsidRPr="005D029D">
              <w:rPr>
                <w:rFonts w:ascii="Helvetica" w:eastAsia="Times New Roman" w:hAnsi="Helvetica" w:cs="Helvetica"/>
                <w:color w:val="666666"/>
                <w:sz w:val="20"/>
                <w:szCs w:val="20"/>
                <w:lang w:eastAsia="tr-TR"/>
              </w:rPr>
              <w:t> Benzer işe denk sayılacak mühendislik veya mimarlık bölümleri:</w:t>
            </w:r>
          </w:p>
        </w:tc>
      </w:tr>
      <w:tr w:rsidR="005D029D" w:rsidRPr="005D029D" w:rsidTr="005D02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029D" w:rsidRPr="005D029D" w:rsidRDefault="005D029D" w:rsidP="005D029D">
            <w:pPr>
              <w:spacing w:after="0" w:line="240" w:lineRule="atLeast"/>
              <w:jc w:val="both"/>
              <w:rPr>
                <w:rFonts w:ascii="Helvetica" w:eastAsia="Times New Roman" w:hAnsi="Helvetica" w:cs="Helvetica"/>
                <w:b/>
                <w:bCs/>
                <w:color w:val="0062A8"/>
                <w:sz w:val="20"/>
                <w:szCs w:val="20"/>
                <w:lang w:eastAsia="tr-TR"/>
              </w:rPr>
            </w:pPr>
            <w:r w:rsidRPr="005D029D">
              <w:rPr>
                <w:rFonts w:ascii="Helvetica" w:eastAsia="Times New Roman" w:hAnsi="Helvetica" w:cs="Helvetica"/>
                <w:b/>
                <w:bCs/>
                <w:color w:val="0062A8"/>
                <w:sz w:val="20"/>
                <w:szCs w:val="20"/>
                <w:lang w:eastAsia="tr-TR"/>
              </w:rPr>
              <w:t>İnşaat Mühendisliği veya İnşaat Teknikerliği</w:t>
            </w:r>
          </w:p>
        </w:tc>
      </w:tr>
    </w:tbl>
    <w:p w:rsidR="005D029D" w:rsidRPr="005D029D" w:rsidRDefault="005D029D" w:rsidP="005D029D">
      <w:pPr>
        <w:spacing w:after="0" w:line="240" w:lineRule="auto"/>
        <w:rPr>
          <w:rFonts w:ascii="Times New Roman" w:eastAsia="Times New Roman" w:hAnsi="Times New Roman" w:cs="Times New Roman"/>
          <w:sz w:val="24"/>
          <w:szCs w:val="24"/>
          <w:lang w:eastAsia="tr-TR"/>
        </w:rPr>
      </w:pPr>
      <w:r w:rsidRPr="005D029D">
        <w:rPr>
          <w:rFonts w:ascii="Helvetica" w:eastAsia="Times New Roman" w:hAnsi="Helvetica" w:cs="Helvetica"/>
          <w:b/>
          <w:bCs/>
          <w:color w:val="666666"/>
          <w:sz w:val="20"/>
          <w:szCs w:val="20"/>
          <w:shd w:val="clear" w:color="auto" w:fill="F5F5F5"/>
          <w:lang w:eastAsia="tr-TR"/>
        </w:rPr>
        <w:t>5.</w:t>
      </w:r>
      <w:r w:rsidRPr="005D029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6.</w:t>
      </w:r>
      <w:r w:rsidRPr="005D029D">
        <w:rPr>
          <w:rFonts w:ascii="Helvetica" w:eastAsia="Times New Roman" w:hAnsi="Helvetica" w:cs="Helvetica"/>
          <w:color w:val="666666"/>
          <w:sz w:val="20"/>
          <w:szCs w:val="20"/>
          <w:shd w:val="clear" w:color="auto" w:fill="F5F5F5"/>
          <w:lang w:eastAsia="tr-TR"/>
        </w:rPr>
        <w:t> İhaleye sadece yerli istekliler katılabilecektir.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7.</w:t>
      </w:r>
      <w:r w:rsidRPr="005D029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8.</w:t>
      </w:r>
      <w:r w:rsidRPr="005D029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9.</w:t>
      </w:r>
      <w:r w:rsidRPr="005D029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10.</w:t>
      </w:r>
      <w:r w:rsidRPr="005D029D">
        <w:rPr>
          <w:rFonts w:ascii="Helvetica" w:eastAsia="Times New Roman" w:hAnsi="Helvetica" w:cs="Helvetica"/>
          <w:color w:val="666666"/>
          <w:sz w:val="20"/>
          <w:szCs w:val="20"/>
          <w:shd w:val="clear" w:color="auto" w:fill="F5F5F5"/>
          <w:lang w:eastAsia="tr-TR"/>
        </w:rPr>
        <w:t> Bu ihalede, işin tamamı için teklif verilecektir.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11.</w:t>
      </w:r>
      <w:r w:rsidRPr="005D029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12.</w:t>
      </w:r>
      <w:r w:rsidRPr="005D029D">
        <w:rPr>
          <w:rFonts w:ascii="Helvetica" w:eastAsia="Times New Roman" w:hAnsi="Helvetica" w:cs="Helvetica"/>
          <w:color w:val="666666"/>
          <w:sz w:val="20"/>
          <w:szCs w:val="20"/>
          <w:shd w:val="clear" w:color="auto" w:fill="F5F5F5"/>
          <w:lang w:eastAsia="tr-TR"/>
        </w:rPr>
        <w:t> Bu ihalede elektronik eksiltme yapılmayacaktır.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13.</w:t>
      </w:r>
      <w:r w:rsidRPr="005D029D">
        <w:rPr>
          <w:rFonts w:ascii="Helvetica" w:eastAsia="Times New Roman" w:hAnsi="Helvetica" w:cs="Helvetica"/>
          <w:color w:val="666666"/>
          <w:sz w:val="20"/>
          <w:szCs w:val="20"/>
          <w:shd w:val="clear" w:color="auto" w:fill="F5F5F5"/>
          <w:lang w:eastAsia="tr-TR"/>
        </w:rPr>
        <w:t> Verilen tekliflerin geçerlilik süresi, ihale tarihinden itibaren </w:t>
      </w:r>
      <w:r w:rsidRPr="005D029D">
        <w:rPr>
          <w:rFonts w:ascii="Helvetica" w:eastAsia="Times New Roman" w:hAnsi="Helvetica" w:cs="Helvetica"/>
          <w:b/>
          <w:bCs/>
          <w:color w:val="0062A8"/>
          <w:sz w:val="20"/>
          <w:szCs w:val="20"/>
          <w:shd w:val="clear" w:color="auto" w:fill="F5F5F5"/>
          <w:lang w:eastAsia="tr-TR"/>
        </w:rPr>
        <w:t>120 (</w:t>
      </w:r>
      <w:proofErr w:type="spellStart"/>
      <w:r w:rsidRPr="005D029D">
        <w:rPr>
          <w:rFonts w:ascii="Helvetica" w:eastAsia="Times New Roman" w:hAnsi="Helvetica" w:cs="Helvetica"/>
          <w:b/>
          <w:bCs/>
          <w:color w:val="0062A8"/>
          <w:sz w:val="20"/>
          <w:szCs w:val="20"/>
          <w:shd w:val="clear" w:color="auto" w:fill="F5F5F5"/>
          <w:lang w:eastAsia="tr-TR"/>
        </w:rPr>
        <w:t>YüzYirmi</w:t>
      </w:r>
      <w:proofErr w:type="spellEnd"/>
      <w:r w:rsidRPr="005D029D">
        <w:rPr>
          <w:rFonts w:ascii="Helvetica" w:eastAsia="Times New Roman" w:hAnsi="Helvetica" w:cs="Helvetica"/>
          <w:b/>
          <w:bCs/>
          <w:color w:val="0062A8"/>
          <w:sz w:val="20"/>
          <w:szCs w:val="20"/>
          <w:shd w:val="clear" w:color="auto" w:fill="F5F5F5"/>
          <w:lang w:eastAsia="tr-TR"/>
        </w:rPr>
        <w:t>)</w:t>
      </w:r>
      <w:r w:rsidRPr="005D029D">
        <w:rPr>
          <w:rFonts w:ascii="Helvetica" w:eastAsia="Times New Roman" w:hAnsi="Helvetica" w:cs="Helvetica"/>
          <w:color w:val="666666"/>
          <w:sz w:val="20"/>
          <w:szCs w:val="20"/>
          <w:shd w:val="clear" w:color="auto" w:fill="F5F5F5"/>
          <w:lang w:eastAsia="tr-TR"/>
        </w:rPr>
        <w:t> takvim günüdür.</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14.</w:t>
      </w:r>
      <w:r w:rsidRPr="005D029D">
        <w:rPr>
          <w:rFonts w:ascii="Helvetica" w:eastAsia="Times New Roman" w:hAnsi="Helvetica" w:cs="Helvetica"/>
          <w:color w:val="666666"/>
          <w:sz w:val="20"/>
          <w:szCs w:val="20"/>
          <w:shd w:val="clear" w:color="auto" w:fill="F5F5F5"/>
          <w:lang w:eastAsia="tr-TR"/>
        </w:rPr>
        <w:t>Konsorsiyum olarak ihaleye teklif verilemez.</w:t>
      </w:r>
      <w:r w:rsidRPr="005D029D">
        <w:rPr>
          <w:rFonts w:ascii="Helvetica" w:eastAsia="Times New Roman" w:hAnsi="Helvetica" w:cs="Helvetica"/>
          <w:color w:val="666666"/>
          <w:sz w:val="20"/>
          <w:szCs w:val="20"/>
          <w:lang w:eastAsia="tr-TR"/>
        </w:rPr>
        <w:br/>
      </w:r>
      <w:r w:rsidRPr="005D029D">
        <w:rPr>
          <w:rFonts w:ascii="Helvetica" w:eastAsia="Times New Roman" w:hAnsi="Helvetica" w:cs="Helvetica"/>
          <w:b/>
          <w:bCs/>
          <w:color w:val="666666"/>
          <w:sz w:val="20"/>
          <w:szCs w:val="20"/>
          <w:shd w:val="clear" w:color="auto" w:fill="F5F5F5"/>
          <w:lang w:eastAsia="tr-TR"/>
        </w:rPr>
        <w:t>15. Diğer hususlar:</w:t>
      </w:r>
    </w:p>
    <w:p w:rsidR="005F43E6" w:rsidRDefault="005D029D" w:rsidP="005D029D">
      <w:pPr>
        <w:shd w:val="clear" w:color="auto" w:fill="F5F5F5"/>
        <w:spacing w:after="0" w:line="240" w:lineRule="auto"/>
        <w:jc w:val="both"/>
        <w:rPr>
          <w:rFonts w:ascii="Helvetica" w:eastAsia="Times New Roman" w:hAnsi="Helvetica" w:cs="Helvetica"/>
          <w:b/>
          <w:bCs/>
          <w:color w:val="0062A8"/>
          <w:sz w:val="20"/>
          <w:szCs w:val="20"/>
          <w:lang w:eastAsia="tr-TR"/>
        </w:rPr>
      </w:pPr>
      <w:r w:rsidRPr="005D029D">
        <w:rPr>
          <w:rFonts w:ascii="Helvetica" w:eastAsia="Times New Roman" w:hAnsi="Helvetica" w:cs="Helvetica"/>
          <w:color w:val="666666"/>
          <w:sz w:val="20"/>
          <w:szCs w:val="20"/>
          <w:lang w:eastAsia="tr-TR"/>
        </w:rPr>
        <w:t>İhalede Uygulanacak Sınır Değer Katsayısı (N) : </w:t>
      </w:r>
      <w:r w:rsidRPr="005D029D">
        <w:rPr>
          <w:rFonts w:ascii="Helvetica" w:eastAsia="Times New Roman" w:hAnsi="Helvetica" w:cs="Helvetica"/>
          <w:b/>
          <w:bCs/>
          <w:color w:val="0062A8"/>
          <w:sz w:val="20"/>
          <w:szCs w:val="20"/>
          <w:lang w:eastAsia="tr-TR"/>
        </w:rPr>
        <w:t>1,00</w:t>
      </w:r>
    </w:p>
    <w:p w:rsidR="005D029D" w:rsidRPr="005D029D" w:rsidRDefault="005D029D" w:rsidP="005D029D">
      <w:pPr>
        <w:shd w:val="clear" w:color="auto" w:fill="F5F5F5"/>
        <w:spacing w:after="0" w:line="240" w:lineRule="auto"/>
        <w:jc w:val="both"/>
        <w:rPr>
          <w:rFonts w:ascii="Helvetica" w:eastAsia="Times New Roman" w:hAnsi="Helvetica" w:cs="Helvetica"/>
          <w:color w:val="666666"/>
          <w:sz w:val="20"/>
          <w:szCs w:val="20"/>
          <w:lang w:eastAsia="tr-TR"/>
        </w:rPr>
      </w:pPr>
      <w:bookmarkStart w:id="0" w:name="_GoBack"/>
      <w:bookmarkEnd w:id="0"/>
      <w:r w:rsidRPr="005D029D">
        <w:rPr>
          <w:rFonts w:ascii="Helvetica" w:eastAsia="Times New Roman" w:hAnsi="Helvetica" w:cs="Helvetica"/>
          <w:color w:val="666666"/>
          <w:sz w:val="20"/>
          <w:szCs w:val="20"/>
          <w:lang w:eastAsia="tr-TR"/>
        </w:rPr>
        <w:t>Sınır değerin altında teklif sunan isteklilerin teklifleri açıklama istenilmeksizin reddedilecektir.</w:t>
      </w:r>
    </w:p>
    <w:p w:rsidR="005D029D" w:rsidRPr="005D029D" w:rsidRDefault="005D029D" w:rsidP="005D029D">
      <w:pPr>
        <w:spacing w:after="0" w:line="240" w:lineRule="auto"/>
        <w:rPr>
          <w:rFonts w:ascii="Times New Roman" w:eastAsia="Times New Roman" w:hAnsi="Times New Roman" w:cs="Times New Roman"/>
          <w:sz w:val="24"/>
          <w:szCs w:val="24"/>
          <w:lang w:eastAsia="tr-TR"/>
        </w:rPr>
      </w:pPr>
    </w:p>
    <w:p w:rsidR="005D029D" w:rsidRPr="005D029D" w:rsidRDefault="005D029D" w:rsidP="005D029D">
      <w:pPr>
        <w:shd w:val="clear" w:color="auto" w:fill="F5F5F5"/>
        <w:spacing w:after="0" w:line="240" w:lineRule="auto"/>
        <w:jc w:val="both"/>
        <w:rPr>
          <w:rFonts w:ascii="Helvetica" w:eastAsia="Times New Roman" w:hAnsi="Helvetica" w:cs="Helvetica"/>
          <w:color w:val="666666"/>
          <w:sz w:val="20"/>
          <w:szCs w:val="20"/>
          <w:lang w:eastAsia="tr-TR"/>
        </w:rPr>
      </w:pPr>
      <w:proofErr w:type="gramStart"/>
      <w:r w:rsidRPr="005D029D">
        <w:rPr>
          <w:rFonts w:ascii="Helvetica" w:eastAsia="Times New Roman" w:hAnsi="Helvetica" w:cs="Helvetica"/>
          <w:b/>
          <w:bCs/>
          <w:color w:val="0062A8"/>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872BEB" w:rsidRDefault="00872BEB"/>
    <w:sectPr w:rsidR="0087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9D"/>
    <w:rsid w:val="005D029D"/>
    <w:rsid w:val="005F43E6"/>
    <w:rsid w:val="00872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029D"/>
  </w:style>
  <w:style w:type="character" w:customStyle="1" w:styleId="ilanbaslik">
    <w:name w:val="ilanbaslik"/>
    <w:basedOn w:val="VarsaylanParagrafYazTipi"/>
    <w:rsid w:val="005D029D"/>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029D"/>
  </w:style>
  <w:style w:type="character" w:customStyle="1" w:styleId="ilanbaslik">
    <w:name w:val="ilanbaslik"/>
    <w:basedOn w:val="VarsaylanParagrafYazTipi"/>
    <w:rsid w:val="005D029D"/>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1720">
      <w:bodyDiv w:val="1"/>
      <w:marLeft w:val="0"/>
      <w:marRight w:val="0"/>
      <w:marTop w:val="0"/>
      <w:marBottom w:val="0"/>
      <w:divBdr>
        <w:top w:val="none" w:sz="0" w:space="0" w:color="auto"/>
        <w:left w:val="none" w:sz="0" w:space="0" w:color="auto"/>
        <w:bottom w:val="none" w:sz="0" w:space="0" w:color="auto"/>
        <w:right w:val="none" w:sz="0" w:space="0" w:color="auto"/>
      </w:divBdr>
      <w:divsChild>
        <w:div w:id="1740597155">
          <w:marLeft w:val="0"/>
          <w:marRight w:val="0"/>
          <w:marTop w:val="0"/>
          <w:marBottom w:val="0"/>
          <w:divBdr>
            <w:top w:val="none" w:sz="0" w:space="0" w:color="auto"/>
            <w:left w:val="none" w:sz="0" w:space="0" w:color="auto"/>
            <w:bottom w:val="none" w:sz="0" w:space="0" w:color="auto"/>
            <w:right w:val="none" w:sz="0" w:space="0" w:color="auto"/>
          </w:divBdr>
        </w:div>
        <w:div w:id="36375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celenk.molva</dc:creator>
  <cp:lastModifiedBy>celenk.molva</cp:lastModifiedBy>
  <cp:revision>2</cp:revision>
  <dcterms:created xsi:type="dcterms:W3CDTF">2023-11-20T12:48:00Z</dcterms:created>
  <dcterms:modified xsi:type="dcterms:W3CDTF">2023-11-20T12:49:00Z</dcterms:modified>
</cp:coreProperties>
</file>