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2023/1254862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20/25 basınç dayanım sınıfında, gri renkte, normal hazır beton dökülmesi (beton nakli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18,773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Nervürlü çelik hasırın yerine konulması 1,500-3,000 kg/m² (3,000 kg/m² dahil)
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0,366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Plywood ile düz yüzeyli betonarme kalıbı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116,8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cins zeminde ve derinlikte her türlü kazı yapılması 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2.295,623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 Sınıfı yataklama yapılması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741,689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Plent-miks alt temel malzemesi ile (Stabilize Malzeme) [Tip B] "0-37.5 mm" [Kırılmış ve Elenmiş Ocak Taşı] dolgu yapılması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3.106,793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İdare malı sfero döküm tekli (oluklu) yağmursuyu ızgarası yapılması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Mevcut kilit parke taş vb? sökülmesi ve yeniden döşenmesi 
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666,6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İNŞ.TBF.009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Mevcut beton veya asfalt yol kaplaması kesilmesi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99,8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Mevcut beton veya asfalt yol kaplaması kırılması ve sökülmesi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34,93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İdare malı sfero döküm kapaklı standart yağmursuyu bacası yapılması (Ø 200 mm borular için)  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Standart baca yükseltilmesi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15,124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Parsel bacası yapılması (Beton/betonarme borulu hatlarda)
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Parsel bacası bağlantısı yapılması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540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İdare malı baca kapağı ile standart kanalizasyon bacası yapılması (Ø 200 mm borular için) ( Nakliyeler dahildir ) 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İdare malı baca kapağı ile standart kanalizasyon bacası yapılması (Ø 300 mm borular için)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adet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İNŞ.TBF.017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Kanalizasyon ve yağmursuyu hatlarının robot kamera ile görüntülenmesi, video çekimi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1.369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18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İNŞ.TBF.018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32 mm HDPE (16 Atü) boru temini ve döşenmesi
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19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İNŞ.TBF.019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280 mm HDPE (10 Atü) boru temini ve döşenmesi
( Nakliyeler dahildir 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İNŞ.TBF.020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200 mm yeraltı drenaj,yağmursuyu,kanalizasyon borusu (HDPE) SN-8 temini ve döşenmesi 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146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İNŞ.TBF.021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200 ECBB temini ve döşenmesi(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1.193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İNŞ.TBF.022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Ø 300 ECBB temini ve döşenmesi( Nakliyeler dahildir 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273" w:rsidRDefault="004A4273" w:rsidP="00EE3768">
      <w:r>
        <w:separator/>
      </w:r>
    </w:p>
  </w:endnote>
  <w:endnote w:type="continuationSeparator" w:id="0">
    <w:p w:rsidR="004A4273" w:rsidRDefault="004A427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C14C04">
      <w:rPr>
        <w:color w:val="808080"/>
        <w:sz w:val="20"/>
      </w:rPr>
      <w:t>-YK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273" w:rsidRDefault="004A4273" w:rsidP="00EE3768">
      <w:r>
        <w:separator/>
      </w:r>
    </w:p>
  </w:footnote>
  <w:footnote w:type="continuationSeparator" w:id="0">
    <w:p w:rsidR="004A4273" w:rsidRDefault="004A4273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A4273"/>
    <w:rsid w:val="004B17DB"/>
    <w:rsid w:val="004B1E9F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14C04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0243C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2019-01-04T19:27:00Z</dcterms:modified>
</cp:coreProperties>
</file>